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2D3A" w14:textId="4F8C8839" w:rsidR="00EF6374" w:rsidRDefault="002D5B30" w:rsidP="00885F01">
      <w:pPr>
        <w:pStyle w:val="E3ChapterTitle"/>
        <w:spacing w:after="120" w:line="240" w:lineRule="auto"/>
        <w:jc w:val="center"/>
        <w:rPr>
          <w:rFonts w:asciiTheme="minorHAnsi" w:hAnsiTheme="minorHAnsi"/>
          <w:color w:val="0070C0"/>
          <w:sz w:val="32"/>
          <w:szCs w:val="36"/>
        </w:rPr>
      </w:pPr>
      <w:r>
        <w:rPr>
          <w:rFonts w:asciiTheme="minorHAnsi" w:hAnsiTheme="minorHAnsi"/>
          <w:color w:val="0070C0"/>
          <w:sz w:val="32"/>
          <w:szCs w:val="36"/>
        </w:rPr>
        <w:softHyphen/>
      </w:r>
      <w:r>
        <w:rPr>
          <w:rFonts w:asciiTheme="minorHAnsi" w:hAnsiTheme="minorHAnsi"/>
          <w:color w:val="0070C0"/>
          <w:sz w:val="32"/>
          <w:szCs w:val="36"/>
        </w:rPr>
        <w:softHyphen/>
      </w:r>
      <w:r w:rsidR="00ED6A88" w:rsidRPr="00C72EF7">
        <w:rPr>
          <w:noProof/>
          <w:lang w:eastAsia="en-AU"/>
        </w:rPr>
        <w:drawing>
          <wp:inline distT="0" distB="0" distL="0" distR="0" wp14:anchorId="0A2046FC" wp14:editId="3F9E9B3A">
            <wp:extent cx="1104900" cy="1255271"/>
            <wp:effectExtent l="0" t="0" r="0" b="2540"/>
            <wp:docPr id="1" name="Picture 1" descr="876-DCC Nathers Logo_RGB(for word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76-DCC Nathers Logo_RGB(for word do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5839" cy="1256337"/>
                    </a:xfrm>
                    <a:prstGeom prst="rect">
                      <a:avLst/>
                    </a:prstGeom>
                    <a:noFill/>
                    <a:ln>
                      <a:noFill/>
                    </a:ln>
                  </pic:spPr>
                </pic:pic>
              </a:graphicData>
            </a:graphic>
          </wp:inline>
        </w:drawing>
      </w:r>
    </w:p>
    <w:p w14:paraId="01138B4E" w14:textId="77777777" w:rsidR="00E92D22" w:rsidRPr="00330914" w:rsidRDefault="00E92D22" w:rsidP="00E92D22">
      <w:pPr>
        <w:rPr>
          <w:sz w:val="144"/>
          <w:szCs w:val="144"/>
        </w:rPr>
      </w:pPr>
      <w:bookmarkStart w:id="0" w:name="_Toc283992223"/>
      <w:bookmarkStart w:id="1" w:name="_Toc284311202"/>
      <w:bookmarkStart w:id="2" w:name="_Toc284312205"/>
      <w:bookmarkStart w:id="3" w:name="_Toc284328024"/>
    </w:p>
    <w:p w14:paraId="735177CE" w14:textId="5874EC72" w:rsidR="00885F01" w:rsidRDefault="00ED6A88" w:rsidP="00BB66B5">
      <w:pPr>
        <w:pStyle w:val="Caption"/>
        <w:jc w:val="center"/>
        <w:rPr>
          <w:rFonts w:asciiTheme="minorHAnsi" w:hAnsiTheme="minorHAnsi"/>
          <w:i w:val="0"/>
          <w:color w:val="000000" w:themeColor="text1"/>
          <w:sz w:val="48"/>
          <w:szCs w:val="48"/>
        </w:rPr>
      </w:pPr>
      <w:r w:rsidRPr="00ED6A88">
        <w:rPr>
          <w:rFonts w:asciiTheme="minorHAnsi" w:hAnsiTheme="minorHAnsi"/>
          <w:i w:val="0"/>
          <w:color w:val="000000" w:themeColor="text1"/>
          <w:sz w:val="48"/>
          <w:szCs w:val="48"/>
        </w:rPr>
        <w:t>N</w:t>
      </w:r>
      <w:r w:rsidR="00AD19A9">
        <w:rPr>
          <w:rFonts w:asciiTheme="minorHAnsi" w:hAnsiTheme="minorHAnsi"/>
          <w:i w:val="0"/>
          <w:color w:val="000000" w:themeColor="text1"/>
          <w:sz w:val="48"/>
          <w:szCs w:val="48"/>
        </w:rPr>
        <w:t>ationwide House Energy Rating Scheme</w:t>
      </w:r>
      <w:r w:rsidR="009C0EF7">
        <w:rPr>
          <w:rFonts w:asciiTheme="minorHAnsi" w:hAnsiTheme="minorHAnsi"/>
          <w:i w:val="0"/>
          <w:color w:val="000000" w:themeColor="text1"/>
          <w:sz w:val="48"/>
          <w:szCs w:val="48"/>
        </w:rPr>
        <w:t xml:space="preserve"> </w:t>
      </w:r>
    </w:p>
    <w:bookmarkEnd w:id="0"/>
    <w:bookmarkEnd w:id="1"/>
    <w:bookmarkEnd w:id="2"/>
    <w:bookmarkEnd w:id="3"/>
    <w:p w14:paraId="5E5F4293" w14:textId="77597155" w:rsidR="00ED6A88" w:rsidRPr="00ED6A88" w:rsidRDefault="00ED6A88" w:rsidP="00330914">
      <w:pPr>
        <w:pStyle w:val="Caption"/>
        <w:rPr>
          <w:rFonts w:asciiTheme="minorHAnsi" w:hAnsiTheme="minorHAnsi"/>
          <w:i w:val="0"/>
          <w:color w:val="000000" w:themeColor="text1"/>
          <w:sz w:val="48"/>
          <w:szCs w:val="48"/>
        </w:rPr>
      </w:pPr>
    </w:p>
    <w:p w14:paraId="50CC09C1" w14:textId="446D80C3" w:rsidR="00ED6A88" w:rsidRPr="00ED6A88" w:rsidRDefault="00F12945" w:rsidP="00F12945">
      <w:pPr>
        <w:pStyle w:val="Caption"/>
        <w:tabs>
          <w:tab w:val="center" w:pos="4819"/>
          <w:tab w:val="left" w:pos="8928"/>
        </w:tabs>
        <w:rPr>
          <w:rFonts w:asciiTheme="minorHAnsi" w:hAnsiTheme="minorHAnsi"/>
          <w:i w:val="0"/>
          <w:color w:val="000000" w:themeColor="text1"/>
          <w:sz w:val="48"/>
          <w:szCs w:val="48"/>
        </w:rPr>
      </w:pPr>
      <w:r>
        <w:rPr>
          <w:rFonts w:asciiTheme="minorHAnsi" w:hAnsiTheme="minorHAnsi"/>
          <w:i w:val="0"/>
          <w:color w:val="000000" w:themeColor="text1"/>
          <w:sz w:val="48"/>
          <w:szCs w:val="48"/>
        </w:rPr>
        <w:tab/>
      </w:r>
      <w:r w:rsidR="00AD19A9">
        <w:rPr>
          <w:rFonts w:asciiTheme="minorHAnsi" w:hAnsiTheme="minorHAnsi"/>
          <w:i w:val="0"/>
          <w:color w:val="000000" w:themeColor="text1"/>
          <w:sz w:val="48"/>
          <w:szCs w:val="48"/>
        </w:rPr>
        <w:t>Technical Advisory Committee</w:t>
      </w:r>
      <w:r>
        <w:rPr>
          <w:rFonts w:asciiTheme="minorHAnsi" w:hAnsiTheme="minorHAnsi"/>
          <w:i w:val="0"/>
          <w:color w:val="000000" w:themeColor="text1"/>
          <w:sz w:val="48"/>
          <w:szCs w:val="48"/>
        </w:rPr>
        <w:tab/>
      </w:r>
    </w:p>
    <w:p w14:paraId="79092690" w14:textId="37F1996C" w:rsidR="00ED6A88" w:rsidRPr="00ED6A88" w:rsidRDefault="009C0EF7" w:rsidP="00BB66B5">
      <w:pPr>
        <w:pStyle w:val="Caption"/>
        <w:jc w:val="center"/>
        <w:rPr>
          <w:rFonts w:asciiTheme="minorHAnsi" w:hAnsiTheme="minorHAnsi"/>
          <w:i w:val="0"/>
          <w:color w:val="000000" w:themeColor="text1"/>
          <w:sz w:val="48"/>
          <w:szCs w:val="48"/>
        </w:rPr>
      </w:pPr>
      <w:r>
        <w:rPr>
          <w:rFonts w:asciiTheme="minorHAnsi" w:hAnsiTheme="minorHAnsi"/>
          <w:i w:val="0"/>
          <w:color w:val="000000" w:themeColor="text1"/>
          <w:sz w:val="48"/>
          <w:szCs w:val="48"/>
        </w:rPr>
        <w:t>Terms of Reference</w:t>
      </w:r>
      <w:r w:rsidR="00ED6A88" w:rsidRPr="00ED6A88">
        <w:rPr>
          <w:rFonts w:asciiTheme="minorHAnsi" w:hAnsiTheme="minorHAnsi"/>
          <w:i w:val="0"/>
          <w:color w:val="000000" w:themeColor="text1"/>
          <w:sz w:val="48"/>
          <w:szCs w:val="48"/>
        </w:rPr>
        <w:t xml:space="preserve"> </w:t>
      </w:r>
    </w:p>
    <w:p w14:paraId="6F196D4D" w14:textId="77777777" w:rsidR="00ED6A88" w:rsidRPr="00ED6A88" w:rsidRDefault="00ED6A88" w:rsidP="00ED6A88">
      <w:pPr>
        <w:rPr>
          <w:color w:val="000000" w:themeColor="text1"/>
        </w:rPr>
      </w:pPr>
    </w:p>
    <w:p w14:paraId="6A98CAB7" w14:textId="1926DC4D" w:rsidR="00ED6A88" w:rsidRPr="0092210B" w:rsidRDefault="00691AD4" w:rsidP="00ED6A88">
      <w:pPr>
        <w:jc w:val="center"/>
        <w:rPr>
          <w:rFonts w:asciiTheme="minorHAnsi" w:hAnsiTheme="minorHAnsi" w:cs="Arial"/>
          <w:bCs/>
          <w:color w:val="000000" w:themeColor="text1"/>
          <w:sz w:val="40"/>
          <w:szCs w:val="40"/>
        </w:rPr>
      </w:pPr>
      <w:bookmarkStart w:id="4" w:name="CursorPositionBM"/>
      <w:bookmarkEnd w:id="4"/>
      <w:r w:rsidRPr="0092210B">
        <w:rPr>
          <w:rFonts w:asciiTheme="minorHAnsi" w:hAnsiTheme="minorHAnsi" w:cs="Arial"/>
          <w:bCs/>
          <w:color w:val="000000" w:themeColor="text1"/>
          <w:sz w:val="40"/>
          <w:szCs w:val="40"/>
        </w:rPr>
        <w:t>20</w:t>
      </w:r>
      <w:r>
        <w:rPr>
          <w:rFonts w:asciiTheme="minorHAnsi" w:hAnsiTheme="minorHAnsi" w:cs="Arial"/>
          <w:bCs/>
          <w:color w:val="000000" w:themeColor="text1"/>
          <w:sz w:val="40"/>
          <w:szCs w:val="40"/>
        </w:rPr>
        <w:t>22</w:t>
      </w:r>
    </w:p>
    <w:p w14:paraId="63694FBB" w14:textId="02CA1A5E" w:rsidR="00330914" w:rsidRDefault="00330914">
      <w:pPr>
        <w:spacing w:after="0" w:line="240" w:lineRule="auto"/>
      </w:pPr>
      <w:r>
        <w:br w:type="page"/>
      </w:r>
    </w:p>
    <w:tbl>
      <w:tblPr>
        <w:tblStyle w:val="TableGrid"/>
        <w:tblW w:w="9781"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16"/>
        <w:gridCol w:w="8065"/>
      </w:tblGrid>
      <w:tr w:rsidR="00CD1B30" w14:paraId="6CDFD686" w14:textId="77777777" w:rsidTr="49613E56">
        <w:trPr>
          <w:trHeight w:val="143"/>
        </w:trPr>
        <w:tc>
          <w:tcPr>
            <w:tcW w:w="1716" w:type="dxa"/>
          </w:tcPr>
          <w:p w14:paraId="0172B21C" w14:textId="0FBAEC7C" w:rsidR="00CD1B30" w:rsidRPr="0092210B"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lastRenderedPageBreak/>
              <w:t>Governance</w:t>
            </w:r>
          </w:p>
        </w:tc>
        <w:tc>
          <w:tcPr>
            <w:tcW w:w="8065" w:type="dxa"/>
          </w:tcPr>
          <w:p w14:paraId="487546FD" w14:textId="7D40115A" w:rsidR="0090291D" w:rsidRDefault="0090291D" w:rsidP="0090291D">
            <w:pPr>
              <w:spacing w:before="80" w:after="120" w:line="240" w:lineRule="auto"/>
              <w:rPr>
                <w:rFonts w:asciiTheme="minorHAnsi" w:hAnsiTheme="minorHAnsi"/>
                <w:sz w:val="22"/>
                <w:szCs w:val="22"/>
              </w:rPr>
            </w:pPr>
            <w:r>
              <w:rPr>
                <w:rFonts w:asciiTheme="minorHAnsi" w:hAnsiTheme="minorHAnsi"/>
                <w:sz w:val="22"/>
                <w:szCs w:val="22"/>
              </w:rPr>
              <w:t xml:space="preserve">The Nationwide House Energy Rating Scheme (NatHERS) is administered by the NatHERS Administrator. The </w:t>
            </w:r>
            <w:r w:rsidR="00D83670" w:rsidRPr="00175944">
              <w:rPr>
                <w:rFonts w:asciiTheme="minorHAnsi" w:hAnsiTheme="minorHAnsi"/>
                <w:sz w:val="22"/>
                <w:szCs w:val="22"/>
              </w:rPr>
              <w:t>Department of Climate Change, Energy, the Environment and Water</w:t>
            </w:r>
            <w:r w:rsidR="00D83670">
              <w:rPr>
                <w:rFonts w:asciiTheme="minorHAnsi" w:hAnsiTheme="minorHAnsi"/>
                <w:sz w:val="22"/>
                <w:szCs w:val="22"/>
              </w:rPr>
              <w:t xml:space="preserve"> </w:t>
            </w:r>
            <w:r>
              <w:rPr>
                <w:rFonts w:asciiTheme="minorHAnsi" w:hAnsiTheme="minorHAnsi"/>
                <w:sz w:val="22"/>
                <w:szCs w:val="22"/>
              </w:rPr>
              <w:t>is the current NatHERS Administrator.</w:t>
            </w:r>
          </w:p>
          <w:p w14:paraId="282796D8" w14:textId="3E42E4C6" w:rsidR="00CD1B30" w:rsidRDefault="00CD1B30" w:rsidP="0092210B">
            <w:pPr>
              <w:spacing w:before="80" w:after="120" w:line="240" w:lineRule="auto"/>
            </w:pPr>
            <w:r>
              <w:rPr>
                <w:rFonts w:asciiTheme="minorHAnsi" w:hAnsiTheme="minorHAnsi"/>
                <w:sz w:val="22"/>
                <w:szCs w:val="22"/>
              </w:rPr>
              <w:t>The NatHERS Administrator acts on behalf of the NatHERS</w:t>
            </w:r>
            <w:r w:rsidRPr="00807A08">
              <w:rPr>
                <w:rFonts w:asciiTheme="minorHAnsi" w:hAnsiTheme="minorHAnsi"/>
                <w:sz w:val="22"/>
                <w:szCs w:val="22"/>
              </w:rPr>
              <w:t xml:space="preserve"> Steering Committee</w:t>
            </w:r>
            <w:r>
              <w:rPr>
                <w:rFonts w:asciiTheme="minorHAnsi" w:hAnsiTheme="minorHAnsi"/>
                <w:sz w:val="22"/>
                <w:szCs w:val="22"/>
              </w:rPr>
              <w:t>, who oversees</w:t>
            </w:r>
            <w:r w:rsidRPr="00807A08">
              <w:rPr>
                <w:rFonts w:asciiTheme="minorHAnsi" w:hAnsiTheme="minorHAnsi"/>
                <w:sz w:val="22"/>
                <w:szCs w:val="22"/>
              </w:rPr>
              <w:t xml:space="preserve"> NatHERS activities</w:t>
            </w:r>
            <w:r>
              <w:rPr>
                <w:rFonts w:asciiTheme="minorHAnsi" w:hAnsiTheme="minorHAnsi"/>
                <w:sz w:val="22"/>
                <w:szCs w:val="22"/>
              </w:rPr>
              <w:t>. The NatHERS Steering Committee</w:t>
            </w:r>
            <w:r w:rsidRPr="00807A08">
              <w:rPr>
                <w:rFonts w:asciiTheme="minorHAnsi" w:hAnsiTheme="minorHAnsi"/>
                <w:sz w:val="22"/>
                <w:szCs w:val="22"/>
              </w:rPr>
              <w:t xml:space="preserve"> </w:t>
            </w:r>
            <w:r>
              <w:rPr>
                <w:rFonts w:asciiTheme="minorHAnsi" w:hAnsiTheme="minorHAnsi"/>
                <w:sz w:val="22"/>
                <w:szCs w:val="22"/>
              </w:rPr>
              <w:t>consists of</w:t>
            </w:r>
            <w:r w:rsidRPr="00807A08">
              <w:rPr>
                <w:rFonts w:asciiTheme="minorHAnsi" w:hAnsiTheme="minorHAnsi"/>
                <w:sz w:val="22"/>
                <w:szCs w:val="22"/>
              </w:rPr>
              <w:t xml:space="preserve"> representatives from the Commonwealth Government and all state and territory governments.</w:t>
            </w:r>
            <w:r>
              <w:rPr>
                <w:rFonts w:asciiTheme="minorHAnsi" w:hAnsiTheme="minorHAnsi"/>
                <w:sz w:val="22"/>
                <w:szCs w:val="22"/>
              </w:rPr>
              <w:t xml:space="preserve"> </w:t>
            </w:r>
          </w:p>
        </w:tc>
      </w:tr>
      <w:tr w:rsidR="00CD1B30" w14:paraId="67B10442" w14:textId="77777777" w:rsidTr="49613E56">
        <w:trPr>
          <w:trHeight w:val="143"/>
        </w:trPr>
        <w:tc>
          <w:tcPr>
            <w:tcW w:w="1716" w:type="dxa"/>
          </w:tcPr>
          <w:p w14:paraId="65838A3B" w14:textId="0CFD520A" w:rsidR="00CD1B30" w:rsidRPr="002B7C8E"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t>Directive</w:t>
            </w:r>
          </w:p>
        </w:tc>
        <w:tc>
          <w:tcPr>
            <w:tcW w:w="8065" w:type="dxa"/>
          </w:tcPr>
          <w:p w14:paraId="76E1B1F0" w14:textId="74D74B20" w:rsidR="00CD1B30" w:rsidRDefault="00CD1B30" w:rsidP="0092210B">
            <w:pPr>
              <w:spacing w:before="80" w:after="120" w:line="240" w:lineRule="auto"/>
              <w:rPr>
                <w:rFonts w:asciiTheme="minorHAnsi" w:hAnsiTheme="minorHAnsi"/>
                <w:szCs w:val="22"/>
              </w:rPr>
            </w:pPr>
            <w:r w:rsidRPr="00ED6A88">
              <w:rPr>
                <w:rFonts w:asciiTheme="minorHAnsi" w:hAnsiTheme="minorHAnsi"/>
                <w:sz w:val="22"/>
                <w:szCs w:val="22"/>
              </w:rPr>
              <w:t xml:space="preserve">The </w:t>
            </w:r>
            <w:r w:rsidR="00AF6F8F" w:rsidRPr="00AF6F8F">
              <w:rPr>
                <w:rFonts w:asciiTheme="minorHAnsi" w:hAnsiTheme="minorHAnsi"/>
                <w:sz w:val="22"/>
                <w:szCs w:val="22"/>
              </w:rPr>
              <w:t xml:space="preserve">Technical Advisory Committee </w:t>
            </w:r>
            <w:r w:rsidR="00AF6F8F">
              <w:rPr>
                <w:rFonts w:asciiTheme="minorHAnsi" w:hAnsiTheme="minorHAnsi"/>
                <w:sz w:val="22"/>
                <w:szCs w:val="22"/>
              </w:rPr>
              <w:t>(</w:t>
            </w:r>
            <w:r w:rsidRPr="00ED6A88">
              <w:rPr>
                <w:rFonts w:asciiTheme="minorHAnsi" w:hAnsiTheme="minorHAnsi"/>
                <w:sz w:val="22"/>
                <w:szCs w:val="22"/>
              </w:rPr>
              <w:t>TAC</w:t>
            </w:r>
            <w:r w:rsidR="00AF6F8F">
              <w:rPr>
                <w:rFonts w:asciiTheme="minorHAnsi" w:hAnsiTheme="minorHAnsi"/>
                <w:sz w:val="22"/>
                <w:szCs w:val="22"/>
              </w:rPr>
              <w:t>)</w:t>
            </w:r>
            <w:r w:rsidRPr="00ED6A88">
              <w:rPr>
                <w:rFonts w:asciiTheme="minorHAnsi" w:hAnsiTheme="minorHAnsi"/>
                <w:sz w:val="22"/>
                <w:szCs w:val="22"/>
              </w:rPr>
              <w:t xml:space="preserve"> </w:t>
            </w:r>
            <w:r w:rsidR="006128EB">
              <w:rPr>
                <w:rFonts w:asciiTheme="minorHAnsi" w:hAnsiTheme="minorHAnsi"/>
                <w:sz w:val="22"/>
                <w:szCs w:val="22"/>
              </w:rPr>
              <w:t>was</w:t>
            </w:r>
            <w:r w:rsidRPr="004B4C5A">
              <w:rPr>
                <w:rFonts w:asciiTheme="minorHAnsi" w:hAnsiTheme="minorHAnsi"/>
                <w:sz w:val="22"/>
                <w:szCs w:val="22"/>
              </w:rPr>
              <w:t xml:space="preserve"> established by the NatHERS Administrator (on behalf of the NatHERS Steering Committee) to provide stakeholder and industry </w:t>
            </w:r>
            <w:r>
              <w:rPr>
                <w:rFonts w:asciiTheme="minorHAnsi" w:hAnsiTheme="minorHAnsi"/>
                <w:sz w:val="22"/>
                <w:szCs w:val="22"/>
              </w:rPr>
              <w:t>technical advice</w:t>
            </w:r>
            <w:r w:rsidRPr="004B4C5A">
              <w:rPr>
                <w:rFonts w:asciiTheme="minorHAnsi" w:hAnsiTheme="minorHAnsi"/>
                <w:sz w:val="22"/>
                <w:szCs w:val="22"/>
              </w:rPr>
              <w:t xml:space="preserve"> </w:t>
            </w:r>
            <w:r>
              <w:rPr>
                <w:rFonts w:asciiTheme="minorHAnsi" w:hAnsiTheme="minorHAnsi"/>
                <w:sz w:val="22"/>
                <w:szCs w:val="22"/>
              </w:rPr>
              <w:t>on:</w:t>
            </w:r>
          </w:p>
          <w:p w14:paraId="4B743B06" w14:textId="0F5BC338" w:rsidR="00CD1B30" w:rsidRPr="00BE286B" w:rsidRDefault="00CD1B30" w:rsidP="004A340C">
            <w:pPr>
              <w:pStyle w:val="EEATbullets"/>
              <w:numPr>
                <w:ilvl w:val="0"/>
                <w:numId w:val="16"/>
              </w:numPr>
              <w:spacing w:before="80" w:after="120"/>
              <w:ind w:left="357" w:hanging="357"/>
              <w:rPr>
                <w:rFonts w:asciiTheme="minorHAnsi" w:hAnsiTheme="minorHAnsi"/>
                <w:szCs w:val="22"/>
              </w:rPr>
            </w:pPr>
            <w:r>
              <w:rPr>
                <w:rFonts w:asciiTheme="minorHAnsi" w:hAnsiTheme="minorHAnsi"/>
                <w:szCs w:val="22"/>
              </w:rPr>
              <w:t xml:space="preserve">Technical matters related to </w:t>
            </w:r>
            <w:r w:rsidRPr="00ED6A88">
              <w:rPr>
                <w:rFonts w:asciiTheme="minorHAnsi" w:hAnsiTheme="minorHAnsi"/>
                <w:szCs w:val="22"/>
              </w:rPr>
              <w:t>NatHERS software</w:t>
            </w:r>
            <w:r>
              <w:rPr>
                <w:rFonts w:asciiTheme="minorHAnsi" w:hAnsiTheme="minorHAnsi"/>
                <w:szCs w:val="22"/>
              </w:rPr>
              <w:t xml:space="preserve"> </w:t>
            </w:r>
            <w:r w:rsidR="00DF2D9E">
              <w:rPr>
                <w:rFonts w:asciiTheme="minorHAnsi" w:hAnsiTheme="minorHAnsi"/>
                <w:szCs w:val="22"/>
              </w:rPr>
              <w:t xml:space="preserve">tools </w:t>
            </w:r>
            <w:r>
              <w:rPr>
                <w:rFonts w:asciiTheme="minorHAnsi" w:hAnsiTheme="minorHAnsi"/>
                <w:szCs w:val="22"/>
              </w:rPr>
              <w:t>and the Scheme.</w:t>
            </w:r>
            <w:r w:rsidRPr="00BE286B">
              <w:rPr>
                <w:rFonts w:asciiTheme="minorHAnsi" w:hAnsiTheme="minorHAnsi"/>
                <w:szCs w:val="22"/>
              </w:rPr>
              <w:t xml:space="preserve">  </w:t>
            </w:r>
          </w:p>
          <w:p w14:paraId="45093251" w14:textId="4E5CFE54" w:rsidR="00CD1B30" w:rsidRDefault="00CD1B30" w:rsidP="004A340C">
            <w:pPr>
              <w:pStyle w:val="EEATbullets"/>
              <w:numPr>
                <w:ilvl w:val="0"/>
                <w:numId w:val="16"/>
              </w:numPr>
              <w:spacing w:before="80" w:after="120"/>
              <w:ind w:left="357" w:hanging="357"/>
              <w:rPr>
                <w:rFonts w:asciiTheme="minorHAnsi" w:hAnsiTheme="minorHAnsi"/>
                <w:szCs w:val="22"/>
              </w:rPr>
            </w:pPr>
            <w:r>
              <w:rPr>
                <w:rFonts w:asciiTheme="minorHAnsi" w:hAnsiTheme="minorHAnsi"/>
                <w:szCs w:val="22"/>
              </w:rPr>
              <w:t>C</w:t>
            </w:r>
            <w:r w:rsidRPr="00BE286B">
              <w:rPr>
                <w:rFonts w:asciiTheme="minorHAnsi" w:hAnsiTheme="minorHAnsi"/>
                <w:szCs w:val="22"/>
              </w:rPr>
              <w:t xml:space="preserve">urrent and emerging technical matters affecting </w:t>
            </w:r>
            <w:r w:rsidRPr="00CD1B30">
              <w:rPr>
                <w:rFonts w:asciiTheme="minorHAnsi" w:hAnsiTheme="minorHAnsi"/>
                <w:szCs w:val="22"/>
              </w:rPr>
              <w:t>the</w:t>
            </w:r>
            <w:r w:rsidRPr="00BE286B">
              <w:rPr>
                <w:rFonts w:asciiTheme="minorHAnsi" w:hAnsiTheme="minorHAnsi"/>
                <w:szCs w:val="22"/>
              </w:rPr>
              <w:t xml:space="preserve"> maintenance, </w:t>
            </w:r>
            <w:proofErr w:type="gramStart"/>
            <w:r w:rsidRPr="00BE286B">
              <w:rPr>
                <w:rFonts w:asciiTheme="minorHAnsi" w:hAnsiTheme="minorHAnsi"/>
                <w:szCs w:val="22"/>
              </w:rPr>
              <w:t>development</w:t>
            </w:r>
            <w:proofErr w:type="gramEnd"/>
            <w:r w:rsidRPr="00BE286B">
              <w:rPr>
                <w:rFonts w:asciiTheme="minorHAnsi" w:hAnsiTheme="minorHAnsi"/>
                <w:szCs w:val="22"/>
              </w:rPr>
              <w:t xml:space="preserve"> and improvement of NatHERS software tools</w:t>
            </w:r>
            <w:r>
              <w:rPr>
                <w:rFonts w:asciiTheme="minorHAnsi" w:hAnsiTheme="minorHAnsi"/>
                <w:szCs w:val="22"/>
              </w:rPr>
              <w:t xml:space="preserve"> or the Scheme more broadly</w:t>
            </w:r>
            <w:r w:rsidRPr="00BE286B">
              <w:rPr>
                <w:rFonts w:asciiTheme="minorHAnsi" w:hAnsiTheme="minorHAnsi"/>
                <w:szCs w:val="22"/>
              </w:rPr>
              <w:t>.</w:t>
            </w:r>
          </w:p>
          <w:p w14:paraId="481DB4B4" w14:textId="07B49406" w:rsidR="00DF2D9E" w:rsidRPr="00A84C3A" w:rsidRDefault="00DF2D9E" w:rsidP="004A340C">
            <w:pPr>
              <w:pStyle w:val="EEATbullets"/>
              <w:numPr>
                <w:ilvl w:val="0"/>
                <w:numId w:val="16"/>
              </w:numPr>
              <w:spacing w:before="80" w:after="120"/>
              <w:ind w:left="357" w:hanging="357"/>
              <w:rPr>
                <w:rFonts w:asciiTheme="minorHAnsi" w:hAnsiTheme="minorHAnsi"/>
                <w:szCs w:val="22"/>
              </w:rPr>
            </w:pPr>
            <w:r w:rsidRPr="00356A49">
              <w:rPr>
                <w:rFonts w:asciiTheme="minorHAnsi" w:hAnsiTheme="minorHAnsi"/>
                <w:szCs w:val="22"/>
              </w:rPr>
              <w:t xml:space="preserve">Identifying and prioritising the research to achieve technical functionality improvements to </w:t>
            </w:r>
            <w:r>
              <w:rPr>
                <w:rFonts w:asciiTheme="minorHAnsi" w:hAnsiTheme="minorHAnsi"/>
                <w:szCs w:val="22"/>
              </w:rPr>
              <w:t xml:space="preserve">NatHERS </w:t>
            </w:r>
            <w:r w:rsidRPr="00356A49">
              <w:rPr>
                <w:rFonts w:asciiTheme="minorHAnsi" w:hAnsiTheme="minorHAnsi"/>
                <w:szCs w:val="22"/>
              </w:rPr>
              <w:t xml:space="preserve">software </w:t>
            </w:r>
            <w:r>
              <w:rPr>
                <w:rFonts w:asciiTheme="minorHAnsi" w:hAnsiTheme="minorHAnsi"/>
                <w:szCs w:val="22"/>
              </w:rPr>
              <w:t>tools</w:t>
            </w:r>
            <w:r w:rsidRPr="00356A49">
              <w:rPr>
                <w:rFonts w:asciiTheme="minorHAnsi" w:hAnsiTheme="minorHAnsi"/>
                <w:szCs w:val="22"/>
              </w:rPr>
              <w:t>.</w:t>
            </w:r>
          </w:p>
          <w:p w14:paraId="2F508822" w14:textId="76DD6FC9" w:rsidR="00DF2D9E" w:rsidRDefault="00DF2D9E" w:rsidP="004A340C">
            <w:pPr>
              <w:pStyle w:val="EEATbullets"/>
              <w:numPr>
                <w:ilvl w:val="0"/>
                <w:numId w:val="16"/>
              </w:numPr>
              <w:spacing w:before="80" w:after="120"/>
              <w:ind w:left="357" w:hanging="357"/>
              <w:rPr>
                <w:rFonts w:asciiTheme="minorHAnsi" w:hAnsiTheme="minorHAnsi"/>
                <w:szCs w:val="22"/>
              </w:rPr>
            </w:pPr>
            <w:r>
              <w:rPr>
                <w:rFonts w:asciiTheme="minorHAnsi" w:hAnsiTheme="minorHAnsi"/>
                <w:szCs w:val="22"/>
              </w:rPr>
              <w:t>R</w:t>
            </w:r>
            <w:r w:rsidRPr="00356A49">
              <w:rPr>
                <w:rFonts w:asciiTheme="minorHAnsi" w:hAnsiTheme="minorHAnsi"/>
                <w:szCs w:val="22"/>
              </w:rPr>
              <w:t>esearch tasks, addressing software modelling issues and reviewing commissioned research and technical papers</w:t>
            </w:r>
            <w:r>
              <w:rPr>
                <w:rFonts w:asciiTheme="minorHAnsi" w:hAnsiTheme="minorHAnsi"/>
                <w:szCs w:val="22"/>
              </w:rPr>
              <w:t>.</w:t>
            </w:r>
          </w:p>
          <w:p w14:paraId="008D6202" w14:textId="77777777" w:rsidR="00A765BD" w:rsidRPr="00A84C3A" w:rsidRDefault="00A765BD" w:rsidP="004A340C">
            <w:pPr>
              <w:pStyle w:val="EEATbullets"/>
              <w:numPr>
                <w:ilvl w:val="0"/>
                <w:numId w:val="16"/>
              </w:numPr>
              <w:spacing w:before="80" w:after="120"/>
              <w:ind w:left="357" w:hanging="357"/>
              <w:rPr>
                <w:rFonts w:asciiTheme="minorHAnsi" w:hAnsiTheme="minorHAnsi"/>
                <w:szCs w:val="22"/>
              </w:rPr>
            </w:pPr>
            <w:proofErr w:type="spellStart"/>
            <w:r>
              <w:rPr>
                <w:rFonts w:asciiTheme="minorHAnsi" w:hAnsiTheme="minorHAnsi"/>
                <w:szCs w:val="22"/>
              </w:rPr>
              <w:t>Chenath</w:t>
            </w:r>
            <w:proofErr w:type="spellEnd"/>
            <w:r>
              <w:rPr>
                <w:rFonts w:asciiTheme="minorHAnsi" w:hAnsiTheme="minorHAnsi"/>
                <w:szCs w:val="22"/>
              </w:rPr>
              <w:t xml:space="preserve"> E</w:t>
            </w:r>
            <w:r w:rsidRPr="00356A49">
              <w:rPr>
                <w:rFonts w:asciiTheme="minorHAnsi" w:hAnsiTheme="minorHAnsi"/>
                <w:szCs w:val="22"/>
              </w:rPr>
              <w:t xml:space="preserve">ngine updates </w:t>
            </w:r>
            <w:r>
              <w:rPr>
                <w:rFonts w:asciiTheme="minorHAnsi" w:hAnsiTheme="minorHAnsi"/>
                <w:szCs w:val="22"/>
              </w:rPr>
              <w:t xml:space="preserve">and interface developments. </w:t>
            </w:r>
          </w:p>
          <w:p w14:paraId="4AF58A8B" w14:textId="77777777" w:rsidR="00A765BD" w:rsidRPr="00DD0A0C" w:rsidRDefault="00A765BD" w:rsidP="004A340C">
            <w:pPr>
              <w:pStyle w:val="EEATbullets"/>
              <w:numPr>
                <w:ilvl w:val="0"/>
                <w:numId w:val="16"/>
              </w:numPr>
              <w:spacing w:before="80" w:after="120"/>
              <w:ind w:left="357" w:hanging="357"/>
              <w:rPr>
                <w:rFonts w:asciiTheme="minorHAnsi" w:hAnsiTheme="minorHAnsi"/>
                <w:szCs w:val="22"/>
              </w:rPr>
            </w:pPr>
            <w:r w:rsidRPr="00B3443F">
              <w:rPr>
                <w:rFonts w:asciiTheme="minorHAnsi" w:hAnsiTheme="minorHAnsi"/>
                <w:szCs w:val="22"/>
              </w:rPr>
              <w:t xml:space="preserve">The technical merits of specific </w:t>
            </w:r>
            <w:r>
              <w:rPr>
                <w:rFonts w:asciiTheme="minorHAnsi" w:hAnsiTheme="minorHAnsi"/>
                <w:szCs w:val="22"/>
              </w:rPr>
              <w:t xml:space="preserve">fixed </w:t>
            </w:r>
            <w:r w:rsidRPr="00B3443F">
              <w:rPr>
                <w:rFonts w:asciiTheme="minorHAnsi" w:hAnsiTheme="minorHAnsi"/>
                <w:szCs w:val="22"/>
              </w:rPr>
              <w:t>p</w:t>
            </w:r>
            <w:r>
              <w:rPr>
                <w:rFonts w:asciiTheme="minorHAnsi" w:hAnsiTheme="minorHAnsi"/>
                <w:szCs w:val="22"/>
              </w:rPr>
              <w:t xml:space="preserve">roduct applications being reviewed for inclusion in the NatHERS software tools. </w:t>
            </w:r>
          </w:p>
          <w:p w14:paraId="79A6DA2A" w14:textId="77777777" w:rsidR="009901EB" w:rsidRDefault="009901EB" w:rsidP="004A340C">
            <w:pPr>
              <w:pStyle w:val="EEATbullets"/>
              <w:numPr>
                <w:ilvl w:val="0"/>
                <w:numId w:val="16"/>
              </w:numPr>
              <w:spacing w:before="80" w:after="120"/>
              <w:ind w:left="357" w:hanging="357"/>
              <w:rPr>
                <w:rFonts w:asciiTheme="minorHAnsi" w:hAnsiTheme="minorHAnsi"/>
                <w:szCs w:val="22"/>
              </w:rPr>
            </w:pPr>
            <w:r>
              <w:rPr>
                <w:rFonts w:asciiTheme="minorHAnsi" w:hAnsiTheme="minorHAnsi"/>
                <w:szCs w:val="22"/>
              </w:rPr>
              <w:t>S</w:t>
            </w:r>
            <w:r w:rsidRPr="00356A49">
              <w:rPr>
                <w:rFonts w:asciiTheme="minorHAnsi" w:hAnsiTheme="minorHAnsi"/>
                <w:szCs w:val="22"/>
              </w:rPr>
              <w:t>oftware</w:t>
            </w:r>
            <w:r>
              <w:rPr>
                <w:rFonts w:asciiTheme="minorHAnsi" w:hAnsiTheme="minorHAnsi"/>
                <w:szCs w:val="22"/>
              </w:rPr>
              <w:t xml:space="preserve"> related </w:t>
            </w:r>
            <w:r w:rsidRPr="00356A49">
              <w:rPr>
                <w:rFonts w:asciiTheme="minorHAnsi" w:hAnsiTheme="minorHAnsi"/>
                <w:szCs w:val="22"/>
              </w:rPr>
              <w:t xml:space="preserve">tasks </w:t>
            </w:r>
            <w:r>
              <w:rPr>
                <w:rFonts w:asciiTheme="minorHAnsi" w:hAnsiTheme="minorHAnsi"/>
                <w:szCs w:val="22"/>
              </w:rPr>
              <w:t xml:space="preserve">as </w:t>
            </w:r>
            <w:r w:rsidRPr="00356A49">
              <w:rPr>
                <w:rFonts w:asciiTheme="minorHAnsi" w:hAnsiTheme="minorHAnsi"/>
                <w:szCs w:val="22"/>
              </w:rPr>
              <w:t xml:space="preserve">scheduled </w:t>
            </w:r>
            <w:r>
              <w:rPr>
                <w:rFonts w:asciiTheme="minorHAnsi" w:hAnsiTheme="minorHAnsi"/>
                <w:szCs w:val="22"/>
              </w:rPr>
              <w:t>by t</w:t>
            </w:r>
            <w:r w:rsidRPr="00356A49">
              <w:rPr>
                <w:rFonts w:asciiTheme="minorHAnsi" w:hAnsiTheme="minorHAnsi"/>
                <w:szCs w:val="22"/>
              </w:rPr>
              <w:t xml:space="preserve">he </w:t>
            </w:r>
            <w:r>
              <w:rPr>
                <w:rFonts w:asciiTheme="minorHAnsi" w:hAnsiTheme="minorHAnsi"/>
                <w:szCs w:val="22"/>
              </w:rPr>
              <w:t>NatHERS Administrator</w:t>
            </w:r>
            <w:r w:rsidRPr="00356A49">
              <w:rPr>
                <w:rFonts w:asciiTheme="minorHAnsi" w:hAnsiTheme="minorHAnsi"/>
                <w:szCs w:val="22"/>
              </w:rPr>
              <w:t>.</w:t>
            </w:r>
            <w:r>
              <w:rPr>
                <w:rFonts w:asciiTheme="minorHAnsi" w:hAnsiTheme="minorHAnsi"/>
                <w:szCs w:val="22"/>
              </w:rPr>
              <w:t xml:space="preserve"> </w:t>
            </w:r>
          </w:p>
          <w:p w14:paraId="48D0C998" w14:textId="47D159E9" w:rsidR="00A765BD" w:rsidRPr="00BE286B" w:rsidRDefault="00A765BD" w:rsidP="004A340C">
            <w:pPr>
              <w:pStyle w:val="EEATbullets"/>
              <w:numPr>
                <w:ilvl w:val="0"/>
                <w:numId w:val="16"/>
              </w:numPr>
              <w:spacing w:before="80" w:after="120"/>
              <w:ind w:left="357" w:hanging="357"/>
              <w:rPr>
                <w:rFonts w:asciiTheme="minorHAnsi" w:hAnsiTheme="minorHAnsi"/>
                <w:szCs w:val="22"/>
              </w:rPr>
            </w:pPr>
            <w:r>
              <w:rPr>
                <w:rFonts w:asciiTheme="minorHAnsi" w:hAnsiTheme="minorHAnsi"/>
                <w:szCs w:val="22"/>
              </w:rPr>
              <w:t>Any other technical matters sought from the NatHERS Administrator</w:t>
            </w:r>
            <w:r w:rsidR="007E6A7B">
              <w:rPr>
                <w:rFonts w:asciiTheme="minorHAnsi" w:hAnsiTheme="minorHAnsi"/>
                <w:szCs w:val="22"/>
              </w:rPr>
              <w:t>.</w:t>
            </w:r>
          </w:p>
          <w:p w14:paraId="025AEB67" w14:textId="112D0FFE" w:rsidR="00CD1B30" w:rsidRPr="006D6712" w:rsidDel="006F01AB" w:rsidRDefault="00A765BD" w:rsidP="004A340C">
            <w:pPr>
              <w:rPr>
                <w:rFonts w:asciiTheme="minorHAnsi" w:hAnsiTheme="minorHAnsi"/>
                <w:szCs w:val="22"/>
              </w:rPr>
            </w:pPr>
            <w:r w:rsidRPr="00BE286B">
              <w:rPr>
                <w:rFonts w:asciiTheme="minorHAnsi" w:hAnsiTheme="minorHAnsi"/>
                <w:sz w:val="22"/>
                <w:szCs w:val="22"/>
              </w:rPr>
              <w:t>The role does not include</w:t>
            </w:r>
            <w:r w:rsidR="007C7E9E">
              <w:rPr>
                <w:rFonts w:asciiTheme="minorHAnsi" w:hAnsiTheme="minorHAnsi"/>
                <w:szCs w:val="22"/>
              </w:rPr>
              <w:t xml:space="preserve"> </w:t>
            </w:r>
            <w:r w:rsidR="007C7E9E" w:rsidRPr="007C7E9E">
              <w:rPr>
                <w:rFonts w:asciiTheme="minorHAnsi" w:hAnsiTheme="minorHAnsi"/>
                <w:sz w:val="22"/>
                <w:szCs w:val="22"/>
              </w:rPr>
              <w:t>t</w:t>
            </w:r>
            <w:r w:rsidRPr="007C7E9E">
              <w:rPr>
                <w:rFonts w:asciiTheme="minorHAnsi" w:hAnsiTheme="minorHAnsi"/>
                <w:sz w:val="22"/>
                <w:szCs w:val="22"/>
              </w:rPr>
              <w:t>he development of policy. Policy discussions should be brought to the attention of the TAC Chair for offline discussion and directed through the NatHERS Stakeholder Consultative Group.</w:t>
            </w:r>
            <w:r>
              <w:rPr>
                <w:rFonts w:asciiTheme="minorHAnsi" w:hAnsiTheme="minorHAnsi"/>
                <w:szCs w:val="22"/>
              </w:rPr>
              <w:t xml:space="preserve">  </w:t>
            </w:r>
          </w:p>
        </w:tc>
      </w:tr>
      <w:tr w:rsidR="00CD1B30" w14:paraId="4C8CD2C0" w14:textId="77777777" w:rsidTr="49613E56">
        <w:trPr>
          <w:trHeight w:val="355"/>
        </w:trPr>
        <w:tc>
          <w:tcPr>
            <w:tcW w:w="1716" w:type="dxa"/>
            <w:shd w:val="clear" w:color="auto" w:fill="auto"/>
          </w:tcPr>
          <w:p w14:paraId="2C3474F6" w14:textId="08CB36D4" w:rsidR="00CD1B30" w:rsidRPr="002B7C8E" w:rsidDel="00A84C3A" w:rsidRDefault="0092210B" w:rsidP="009E3E76">
            <w:pPr>
              <w:spacing w:before="80" w:after="80" w:line="240" w:lineRule="auto"/>
              <w:rPr>
                <w:rFonts w:asciiTheme="minorHAnsi" w:hAnsiTheme="minorHAnsi"/>
                <w:b/>
                <w:sz w:val="22"/>
                <w:szCs w:val="22"/>
              </w:rPr>
            </w:pPr>
            <w:r w:rsidRPr="004E3DBC">
              <w:rPr>
                <w:rFonts w:asciiTheme="minorHAnsi" w:hAnsiTheme="minorHAnsi"/>
                <w:b/>
                <w:sz w:val="22"/>
                <w:szCs w:val="22"/>
              </w:rPr>
              <w:t xml:space="preserve">Committee </w:t>
            </w:r>
            <w:r w:rsidR="00CD1B30" w:rsidRPr="004E3DBC">
              <w:rPr>
                <w:rFonts w:asciiTheme="minorHAnsi" w:hAnsiTheme="minorHAnsi"/>
                <w:b/>
                <w:sz w:val="22"/>
                <w:szCs w:val="22"/>
              </w:rPr>
              <w:t>Establishment</w:t>
            </w:r>
            <w:r w:rsidR="009E3E76">
              <w:rPr>
                <w:rFonts w:asciiTheme="minorHAnsi" w:hAnsiTheme="minorHAnsi"/>
                <w:b/>
                <w:sz w:val="22"/>
                <w:szCs w:val="22"/>
              </w:rPr>
              <w:t xml:space="preserve"> </w:t>
            </w:r>
            <w:r w:rsidR="007E6A7B">
              <w:rPr>
                <w:rFonts w:asciiTheme="minorHAnsi" w:hAnsiTheme="minorHAnsi"/>
                <w:b/>
                <w:sz w:val="22"/>
                <w:szCs w:val="22"/>
              </w:rPr>
              <w:t>D</w:t>
            </w:r>
            <w:r w:rsidR="009E3E76">
              <w:rPr>
                <w:rFonts w:asciiTheme="minorHAnsi" w:hAnsiTheme="minorHAnsi"/>
                <w:b/>
                <w:sz w:val="22"/>
                <w:szCs w:val="22"/>
              </w:rPr>
              <w:t>ate</w:t>
            </w:r>
          </w:p>
        </w:tc>
        <w:tc>
          <w:tcPr>
            <w:tcW w:w="8065" w:type="dxa"/>
          </w:tcPr>
          <w:p w14:paraId="24A7270B" w14:textId="77777777" w:rsidR="007E6A7B" w:rsidRDefault="004065F1" w:rsidP="0092210B">
            <w:pPr>
              <w:spacing w:before="80" w:after="120" w:line="240" w:lineRule="auto"/>
              <w:rPr>
                <w:rFonts w:asciiTheme="minorHAnsi" w:hAnsiTheme="minorHAnsi"/>
                <w:sz w:val="22"/>
                <w:szCs w:val="22"/>
              </w:rPr>
            </w:pPr>
            <w:r>
              <w:rPr>
                <w:rFonts w:asciiTheme="minorHAnsi" w:hAnsiTheme="minorHAnsi"/>
                <w:sz w:val="22"/>
                <w:szCs w:val="22"/>
              </w:rPr>
              <w:t>December 2011</w:t>
            </w:r>
            <w:r w:rsidR="007E6A7B">
              <w:rPr>
                <w:rFonts w:asciiTheme="minorHAnsi" w:hAnsiTheme="minorHAnsi"/>
                <w:sz w:val="22"/>
                <w:szCs w:val="22"/>
              </w:rPr>
              <w:t xml:space="preserve"> – First TAC</w:t>
            </w:r>
          </w:p>
          <w:p w14:paraId="2847F12C" w14:textId="77777777" w:rsidR="00CD1B30" w:rsidRDefault="006729DC" w:rsidP="0092210B">
            <w:pPr>
              <w:spacing w:before="80" w:after="120" w:line="240" w:lineRule="auto"/>
              <w:rPr>
                <w:rFonts w:asciiTheme="minorHAnsi" w:hAnsiTheme="minorHAnsi"/>
                <w:sz w:val="22"/>
                <w:szCs w:val="22"/>
              </w:rPr>
            </w:pPr>
            <w:r>
              <w:rPr>
                <w:rFonts w:asciiTheme="minorHAnsi" w:hAnsiTheme="minorHAnsi"/>
                <w:sz w:val="22"/>
                <w:szCs w:val="22"/>
              </w:rPr>
              <w:t>June</w:t>
            </w:r>
            <w:r w:rsidR="007E6A7B">
              <w:rPr>
                <w:rFonts w:asciiTheme="minorHAnsi" w:hAnsiTheme="minorHAnsi"/>
                <w:sz w:val="22"/>
                <w:szCs w:val="22"/>
              </w:rPr>
              <w:t xml:space="preserve"> 20</w:t>
            </w:r>
            <w:r w:rsidR="00060F5C">
              <w:rPr>
                <w:rFonts w:asciiTheme="minorHAnsi" w:hAnsiTheme="minorHAnsi"/>
                <w:sz w:val="22"/>
                <w:szCs w:val="22"/>
              </w:rPr>
              <w:t>20</w:t>
            </w:r>
            <w:r w:rsidR="007E6A7B">
              <w:rPr>
                <w:rFonts w:asciiTheme="minorHAnsi" w:hAnsiTheme="minorHAnsi"/>
                <w:sz w:val="22"/>
                <w:szCs w:val="22"/>
              </w:rPr>
              <w:t xml:space="preserve"> – </w:t>
            </w:r>
            <w:r w:rsidR="00D83670">
              <w:rPr>
                <w:rFonts w:asciiTheme="minorHAnsi" w:hAnsiTheme="minorHAnsi"/>
                <w:sz w:val="22"/>
                <w:szCs w:val="22"/>
              </w:rPr>
              <w:t>June 2023</w:t>
            </w:r>
          </w:p>
          <w:p w14:paraId="7377CC25" w14:textId="1477B2B3" w:rsidR="00D83670" w:rsidRPr="005A12E9" w:rsidDel="00A84C3A" w:rsidRDefault="00D83670" w:rsidP="0092210B">
            <w:pPr>
              <w:spacing w:before="80" w:after="120" w:line="240" w:lineRule="auto"/>
              <w:rPr>
                <w:rFonts w:asciiTheme="minorHAnsi" w:hAnsiTheme="minorHAnsi"/>
                <w:sz w:val="22"/>
                <w:szCs w:val="22"/>
              </w:rPr>
            </w:pPr>
            <w:r>
              <w:rPr>
                <w:rFonts w:asciiTheme="minorHAnsi" w:hAnsiTheme="minorHAnsi"/>
                <w:sz w:val="22"/>
                <w:szCs w:val="22"/>
              </w:rPr>
              <w:t>July 2023 – Current</w:t>
            </w:r>
          </w:p>
        </w:tc>
      </w:tr>
      <w:tr w:rsidR="00CD1B30" w14:paraId="01A662BE" w14:textId="77777777" w:rsidTr="49613E56">
        <w:trPr>
          <w:trHeight w:val="143"/>
        </w:trPr>
        <w:tc>
          <w:tcPr>
            <w:tcW w:w="1716" w:type="dxa"/>
          </w:tcPr>
          <w:p w14:paraId="5A1DD4CA" w14:textId="3B91A1D8" w:rsidR="00CD1B30" w:rsidRPr="002B7C8E"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t>Chair</w:t>
            </w:r>
          </w:p>
        </w:tc>
        <w:tc>
          <w:tcPr>
            <w:tcW w:w="8065" w:type="dxa"/>
          </w:tcPr>
          <w:p w14:paraId="45792EB0" w14:textId="22C55E95" w:rsidR="00205334" w:rsidDel="00A84C3A" w:rsidRDefault="00A9349C" w:rsidP="00205334">
            <w:pPr>
              <w:spacing w:before="80" w:after="120" w:line="240" w:lineRule="auto"/>
              <w:rPr>
                <w:rFonts w:asciiTheme="minorHAnsi" w:hAnsiTheme="minorHAnsi"/>
                <w:sz w:val="22"/>
                <w:szCs w:val="22"/>
              </w:rPr>
            </w:pPr>
            <w:r>
              <w:rPr>
                <w:rFonts w:asciiTheme="minorHAnsi" w:hAnsiTheme="minorHAnsi"/>
                <w:sz w:val="22"/>
                <w:szCs w:val="22"/>
              </w:rPr>
              <w:t>Manager, NatHERS Operations Section</w:t>
            </w:r>
            <w:r w:rsidR="00C431D1">
              <w:rPr>
                <w:rFonts w:asciiTheme="minorHAnsi" w:hAnsiTheme="minorHAnsi"/>
                <w:sz w:val="22"/>
                <w:szCs w:val="22"/>
              </w:rPr>
              <w:t xml:space="preserve"> in the </w:t>
            </w:r>
            <w:r w:rsidR="00175944" w:rsidRPr="00175944">
              <w:rPr>
                <w:rFonts w:asciiTheme="minorHAnsi" w:hAnsiTheme="minorHAnsi"/>
                <w:sz w:val="22"/>
                <w:szCs w:val="22"/>
              </w:rPr>
              <w:t>Department of Climate Change, Energy, the Environment and Water</w:t>
            </w:r>
            <w:r w:rsidR="00175944">
              <w:rPr>
                <w:rFonts w:asciiTheme="minorHAnsi" w:hAnsiTheme="minorHAnsi"/>
                <w:sz w:val="22"/>
                <w:szCs w:val="22"/>
              </w:rPr>
              <w:t xml:space="preserve">. </w:t>
            </w:r>
            <w:r w:rsidR="00205334">
              <w:rPr>
                <w:rFonts w:asciiTheme="minorHAnsi" w:hAnsiTheme="minorHAnsi"/>
                <w:sz w:val="22"/>
                <w:szCs w:val="22"/>
              </w:rPr>
              <w:t>Note: The Chair may delegate the Chair role to another person as appropriate.</w:t>
            </w:r>
          </w:p>
        </w:tc>
      </w:tr>
      <w:tr w:rsidR="00CD1B30" w14:paraId="162C0FFC" w14:textId="77777777" w:rsidTr="49613E56">
        <w:trPr>
          <w:trHeight w:val="143"/>
        </w:trPr>
        <w:tc>
          <w:tcPr>
            <w:tcW w:w="1716" w:type="dxa"/>
          </w:tcPr>
          <w:p w14:paraId="646AC19C" w14:textId="336DF38A" w:rsidR="00CD1B30" w:rsidRPr="002B7C8E"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t>Secretariat</w:t>
            </w:r>
          </w:p>
        </w:tc>
        <w:tc>
          <w:tcPr>
            <w:tcW w:w="8065" w:type="dxa"/>
          </w:tcPr>
          <w:p w14:paraId="1C24C96E" w14:textId="2692A8EB" w:rsidR="00CD1B30" w:rsidRDefault="00CD1B30" w:rsidP="0092210B">
            <w:pPr>
              <w:spacing w:before="80" w:after="120" w:line="240" w:lineRule="auto"/>
              <w:rPr>
                <w:rFonts w:asciiTheme="minorHAnsi" w:hAnsiTheme="minorHAnsi"/>
                <w:sz w:val="22"/>
                <w:szCs w:val="22"/>
              </w:rPr>
            </w:pPr>
            <w:r>
              <w:rPr>
                <w:rFonts w:asciiTheme="minorHAnsi" w:hAnsiTheme="minorHAnsi"/>
                <w:sz w:val="22"/>
                <w:szCs w:val="22"/>
              </w:rPr>
              <w:t xml:space="preserve">Managed within the </w:t>
            </w:r>
            <w:r w:rsidR="00691AD4">
              <w:rPr>
                <w:rFonts w:asciiTheme="minorHAnsi" w:hAnsiTheme="minorHAnsi"/>
                <w:sz w:val="22"/>
                <w:szCs w:val="22"/>
              </w:rPr>
              <w:t>Residential Energy Efficiency Branch</w:t>
            </w:r>
            <w:r>
              <w:rPr>
                <w:rFonts w:asciiTheme="minorHAnsi" w:hAnsiTheme="minorHAnsi"/>
                <w:sz w:val="22"/>
                <w:szCs w:val="22"/>
              </w:rPr>
              <w:t xml:space="preserve">, </w:t>
            </w:r>
            <w:r w:rsidR="00175944" w:rsidRPr="00175944">
              <w:rPr>
                <w:rFonts w:asciiTheme="minorHAnsi" w:hAnsiTheme="minorHAnsi"/>
                <w:sz w:val="22"/>
                <w:szCs w:val="22"/>
              </w:rPr>
              <w:t>Department of Climate Change, Energy, the Environment and Water</w:t>
            </w:r>
          </w:p>
          <w:p w14:paraId="4A5041B3" w14:textId="0E5DD497" w:rsidR="00CD1B30" w:rsidRDefault="00CD1B30" w:rsidP="0092210B">
            <w:pPr>
              <w:spacing w:before="80" w:after="120" w:line="240" w:lineRule="auto"/>
              <w:rPr>
                <w:rFonts w:asciiTheme="minorHAnsi" w:hAnsiTheme="minorHAnsi"/>
                <w:sz w:val="22"/>
                <w:szCs w:val="22"/>
              </w:rPr>
            </w:pPr>
            <w:r>
              <w:rPr>
                <w:rFonts w:asciiTheme="minorHAnsi" w:hAnsiTheme="minorHAnsi"/>
                <w:sz w:val="22"/>
                <w:szCs w:val="22"/>
              </w:rPr>
              <w:t xml:space="preserve">The TAC </w:t>
            </w:r>
            <w:r w:rsidR="00023F38">
              <w:rPr>
                <w:rFonts w:asciiTheme="minorHAnsi" w:hAnsiTheme="minorHAnsi"/>
                <w:sz w:val="22"/>
                <w:szCs w:val="22"/>
              </w:rPr>
              <w:t>S</w:t>
            </w:r>
            <w:r>
              <w:rPr>
                <w:rFonts w:asciiTheme="minorHAnsi" w:hAnsiTheme="minorHAnsi"/>
                <w:sz w:val="22"/>
                <w:szCs w:val="22"/>
              </w:rPr>
              <w:t xml:space="preserve">ecretariat can be contacted at </w:t>
            </w:r>
            <w:hyperlink r:id="rId12" w:history="1">
              <w:r w:rsidRPr="00CF2541">
                <w:rPr>
                  <w:rStyle w:val="Hyperlink"/>
                  <w:rFonts w:asciiTheme="minorHAnsi" w:hAnsiTheme="minorHAnsi"/>
                  <w:sz w:val="22"/>
                  <w:szCs w:val="22"/>
                </w:rPr>
                <w:t>admin@nathers.gov.au</w:t>
              </w:r>
            </w:hyperlink>
            <w:r>
              <w:rPr>
                <w:rFonts w:asciiTheme="minorHAnsi" w:hAnsiTheme="minorHAnsi"/>
                <w:sz w:val="22"/>
                <w:szCs w:val="22"/>
              </w:rPr>
              <w:t>.</w:t>
            </w:r>
          </w:p>
          <w:p w14:paraId="6E926BD0" w14:textId="41E2FC65" w:rsidR="00DF2D9E" w:rsidRDefault="00CD1B30" w:rsidP="00DB1603">
            <w:pPr>
              <w:spacing w:before="80" w:after="120" w:line="240" w:lineRule="auto"/>
              <w:rPr>
                <w:rFonts w:asciiTheme="minorHAnsi" w:hAnsiTheme="minorHAnsi"/>
                <w:sz w:val="22"/>
                <w:szCs w:val="22"/>
              </w:rPr>
            </w:pPr>
            <w:r>
              <w:rPr>
                <w:rFonts w:asciiTheme="minorHAnsi" w:hAnsiTheme="minorHAnsi"/>
                <w:sz w:val="22"/>
                <w:szCs w:val="22"/>
              </w:rPr>
              <w:t xml:space="preserve">The Secretariat will be responsible for administration matters, including the development and circulation of the </w:t>
            </w:r>
            <w:r w:rsidR="00DB1603">
              <w:rPr>
                <w:rFonts w:asciiTheme="minorHAnsi" w:hAnsiTheme="minorHAnsi"/>
                <w:sz w:val="22"/>
                <w:szCs w:val="22"/>
              </w:rPr>
              <w:t>a</w:t>
            </w:r>
            <w:r>
              <w:rPr>
                <w:rFonts w:asciiTheme="minorHAnsi" w:hAnsiTheme="minorHAnsi"/>
                <w:sz w:val="22"/>
                <w:szCs w:val="22"/>
              </w:rPr>
              <w:t xml:space="preserve">genda, meeting papers and </w:t>
            </w:r>
            <w:r w:rsidR="00DB1603">
              <w:rPr>
                <w:rFonts w:asciiTheme="minorHAnsi" w:hAnsiTheme="minorHAnsi"/>
                <w:sz w:val="22"/>
                <w:szCs w:val="22"/>
              </w:rPr>
              <w:t>meeting m</w:t>
            </w:r>
            <w:r>
              <w:rPr>
                <w:rFonts w:asciiTheme="minorHAnsi" w:hAnsiTheme="minorHAnsi"/>
                <w:sz w:val="22"/>
                <w:szCs w:val="22"/>
              </w:rPr>
              <w:t>inutes.</w:t>
            </w:r>
          </w:p>
        </w:tc>
      </w:tr>
      <w:tr w:rsidR="00CD1B30" w14:paraId="43D0E91F" w14:textId="77777777" w:rsidTr="49613E56">
        <w:trPr>
          <w:trHeight w:val="143"/>
        </w:trPr>
        <w:tc>
          <w:tcPr>
            <w:tcW w:w="1716" w:type="dxa"/>
          </w:tcPr>
          <w:p w14:paraId="43D5EA2F" w14:textId="408C1231" w:rsidR="00CD1B30" w:rsidRPr="002B7C8E"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t>Membership</w:t>
            </w:r>
          </w:p>
        </w:tc>
        <w:tc>
          <w:tcPr>
            <w:tcW w:w="8065" w:type="dxa"/>
          </w:tcPr>
          <w:p w14:paraId="3E02BACC" w14:textId="3F05AD74" w:rsidR="00CD1B30" w:rsidRDefault="00CD1B30" w:rsidP="0092210B">
            <w:pPr>
              <w:pStyle w:val="EEATbullets"/>
              <w:numPr>
                <w:ilvl w:val="0"/>
                <w:numId w:val="0"/>
              </w:numPr>
              <w:spacing w:before="80" w:after="120"/>
              <w:ind w:left="360" w:hanging="360"/>
              <w:rPr>
                <w:rFonts w:asciiTheme="minorHAnsi" w:hAnsiTheme="minorHAnsi"/>
                <w:szCs w:val="22"/>
              </w:rPr>
            </w:pPr>
            <w:r>
              <w:rPr>
                <w:rFonts w:asciiTheme="minorHAnsi" w:hAnsiTheme="minorHAnsi"/>
                <w:szCs w:val="22"/>
              </w:rPr>
              <w:t xml:space="preserve">Consists of </w:t>
            </w:r>
            <w:r w:rsidR="00407082">
              <w:rPr>
                <w:rFonts w:asciiTheme="minorHAnsi" w:hAnsiTheme="minorHAnsi"/>
                <w:szCs w:val="22"/>
              </w:rPr>
              <w:t xml:space="preserve">industry representatives and </w:t>
            </w:r>
            <w:r>
              <w:rPr>
                <w:rFonts w:asciiTheme="minorHAnsi" w:hAnsiTheme="minorHAnsi"/>
                <w:szCs w:val="22"/>
              </w:rPr>
              <w:t>technical experts in the areas of:</w:t>
            </w:r>
          </w:p>
          <w:p w14:paraId="58A2CA06" w14:textId="790A2A84" w:rsidR="00CD1B30" w:rsidRPr="00CD1B30" w:rsidRDefault="00CD1B30" w:rsidP="000C5C01">
            <w:pPr>
              <w:pStyle w:val="EEATbullets"/>
              <w:numPr>
                <w:ilvl w:val="0"/>
                <w:numId w:val="20"/>
              </w:numPr>
              <w:spacing w:before="80" w:after="120"/>
              <w:contextualSpacing/>
              <w:rPr>
                <w:rFonts w:asciiTheme="minorHAnsi" w:hAnsiTheme="minorHAnsi"/>
                <w:szCs w:val="22"/>
              </w:rPr>
            </w:pPr>
            <w:r>
              <w:rPr>
                <w:rFonts w:asciiTheme="minorHAnsi" w:hAnsiTheme="minorHAnsi"/>
                <w:szCs w:val="22"/>
              </w:rPr>
              <w:t>NatHERS s</w:t>
            </w:r>
            <w:r w:rsidRPr="00CD1B30">
              <w:rPr>
                <w:rFonts w:asciiTheme="minorHAnsi" w:hAnsiTheme="minorHAnsi"/>
                <w:szCs w:val="22"/>
              </w:rPr>
              <w:t>oftware tools</w:t>
            </w:r>
            <w:r w:rsidR="007C7E9E">
              <w:rPr>
                <w:rFonts w:asciiTheme="minorHAnsi" w:hAnsiTheme="minorHAnsi"/>
                <w:szCs w:val="22"/>
              </w:rPr>
              <w:t>.</w:t>
            </w:r>
            <w:r w:rsidRPr="00CD1B30">
              <w:t xml:space="preserve"> </w:t>
            </w:r>
          </w:p>
          <w:p w14:paraId="5CC10130" w14:textId="7DF36E2D" w:rsidR="00CD1B30" w:rsidRDefault="00CD1B30" w:rsidP="000C5C01">
            <w:pPr>
              <w:pStyle w:val="EEATbullets"/>
              <w:numPr>
                <w:ilvl w:val="0"/>
                <w:numId w:val="20"/>
              </w:numPr>
              <w:spacing w:before="80" w:after="120"/>
              <w:contextualSpacing/>
              <w:rPr>
                <w:rFonts w:asciiTheme="minorHAnsi" w:hAnsiTheme="minorHAnsi"/>
                <w:szCs w:val="22"/>
              </w:rPr>
            </w:pPr>
            <w:r w:rsidRPr="00CD1B30">
              <w:rPr>
                <w:rFonts w:asciiTheme="minorHAnsi" w:hAnsiTheme="minorHAnsi"/>
                <w:szCs w:val="22"/>
              </w:rPr>
              <w:t>NatHERS assessor</w:t>
            </w:r>
            <w:r w:rsidR="0081741E">
              <w:rPr>
                <w:rFonts w:asciiTheme="minorHAnsi" w:hAnsiTheme="minorHAnsi"/>
                <w:szCs w:val="22"/>
              </w:rPr>
              <w:t xml:space="preserve"> operations and processes</w:t>
            </w:r>
            <w:r w:rsidR="000C5C01">
              <w:rPr>
                <w:rFonts w:asciiTheme="minorHAnsi" w:hAnsiTheme="minorHAnsi"/>
                <w:szCs w:val="22"/>
              </w:rPr>
              <w:t xml:space="preserve"> </w:t>
            </w:r>
            <w:r w:rsidR="000C5C01" w:rsidRPr="004A340C">
              <w:rPr>
                <w:rFonts w:asciiTheme="minorHAnsi" w:hAnsiTheme="minorHAnsi"/>
                <w:szCs w:val="22"/>
              </w:rPr>
              <w:t>including In Home (Scorecard) assessors</w:t>
            </w:r>
            <w:r w:rsidR="007C7E9E">
              <w:rPr>
                <w:rFonts w:asciiTheme="minorHAnsi" w:hAnsiTheme="minorHAnsi"/>
                <w:szCs w:val="22"/>
              </w:rPr>
              <w:t>.</w:t>
            </w:r>
          </w:p>
          <w:p w14:paraId="7C94F1C3" w14:textId="11B3B3A5" w:rsidR="00CD1B30" w:rsidRDefault="009E3E76" w:rsidP="000C5C01">
            <w:pPr>
              <w:pStyle w:val="EEATbullets"/>
              <w:numPr>
                <w:ilvl w:val="0"/>
                <w:numId w:val="20"/>
              </w:numPr>
              <w:spacing w:before="80" w:after="120"/>
              <w:contextualSpacing/>
              <w:rPr>
                <w:rFonts w:asciiTheme="minorHAnsi" w:hAnsiTheme="minorHAnsi"/>
                <w:szCs w:val="22"/>
              </w:rPr>
            </w:pPr>
            <w:r>
              <w:rPr>
                <w:rFonts w:asciiTheme="minorHAnsi" w:hAnsiTheme="minorHAnsi"/>
                <w:szCs w:val="22"/>
              </w:rPr>
              <w:lastRenderedPageBreak/>
              <w:t>b</w:t>
            </w:r>
            <w:r w:rsidR="00CD1B30">
              <w:rPr>
                <w:rFonts w:asciiTheme="minorHAnsi" w:hAnsiTheme="minorHAnsi"/>
                <w:szCs w:val="22"/>
              </w:rPr>
              <w:t>uilding physics</w:t>
            </w:r>
            <w:r w:rsidR="007C7E9E">
              <w:rPr>
                <w:rFonts w:asciiTheme="minorHAnsi" w:hAnsiTheme="minorHAnsi"/>
                <w:szCs w:val="22"/>
              </w:rPr>
              <w:t>.</w:t>
            </w:r>
          </w:p>
          <w:p w14:paraId="35B36AC4" w14:textId="77777777" w:rsidR="000C5C01" w:rsidRPr="004A340C" w:rsidRDefault="000C5C01" w:rsidP="000C5C01">
            <w:pPr>
              <w:pStyle w:val="ListParagraph"/>
              <w:numPr>
                <w:ilvl w:val="0"/>
                <w:numId w:val="20"/>
              </w:numPr>
              <w:shd w:val="clear" w:color="auto" w:fill="FFFFFF"/>
              <w:spacing w:before="100" w:beforeAutospacing="1" w:after="100" w:afterAutospacing="1" w:line="240" w:lineRule="auto"/>
              <w:contextualSpacing w:val="0"/>
              <w:rPr>
                <w:rFonts w:asciiTheme="minorHAnsi" w:eastAsiaTheme="minorHAnsi" w:hAnsiTheme="minorHAnsi" w:cstheme="minorHAnsi"/>
                <w:bCs/>
                <w:sz w:val="22"/>
                <w:szCs w:val="22"/>
                <w:lang w:eastAsia="en-AU"/>
              </w:rPr>
            </w:pPr>
            <w:r w:rsidRPr="004A340C">
              <w:rPr>
                <w:rFonts w:asciiTheme="minorHAnsi" w:hAnsiTheme="minorHAnsi" w:cstheme="minorHAnsi"/>
                <w:bCs/>
                <w:color w:val="000000"/>
                <w:sz w:val="22"/>
                <w:szCs w:val="22"/>
              </w:rPr>
              <w:t>contemporary and historical building practice, including:</w:t>
            </w:r>
          </w:p>
          <w:p w14:paraId="3F13A311" w14:textId="626AFE50" w:rsidR="000C5C01" w:rsidRPr="004A340C" w:rsidRDefault="000C5C01" w:rsidP="000C5C01">
            <w:pPr>
              <w:pStyle w:val="ListParagraph"/>
              <w:numPr>
                <w:ilvl w:val="1"/>
                <w:numId w:val="20"/>
              </w:numPr>
              <w:shd w:val="clear" w:color="auto" w:fill="FFFFFF"/>
              <w:spacing w:before="100" w:beforeAutospacing="1" w:after="100" w:afterAutospacing="1" w:line="240" w:lineRule="auto"/>
              <w:contextualSpacing w:val="0"/>
              <w:rPr>
                <w:rFonts w:asciiTheme="minorHAnsi" w:hAnsiTheme="minorHAnsi" w:cstheme="minorHAnsi"/>
                <w:bCs/>
                <w:sz w:val="22"/>
                <w:szCs w:val="22"/>
              </w:rPr>
            </w:pPr>
            <w:r w:rsidRPr="004A340C">
              <w:rPr>
                <w:rFonts w:asciiTheme="minorHAnsi" w:hAnsiTheme="minorHAnsi" w:cstheme="minorHAnsi"/>
                <w:bCs/>
                <w:color w:val="000000"/>
                <w:sz w:val="22"/>
                <w:szCs w:val="22"/>
              </w:rPr>
              <w:t>residential construction types and techniques</w:t>
            </w:r>
            <w:r w:rsidR="007C7E9E">
              <w:rPr>
                <w:rFonts w:asciiTheme="minorHAnsi" w:hAnsiTheme="minorHAnsi" w:cstheme="minorHAnsi"/>
                <w:bCs/>
                <w:color w:val="000000"/>
                <w:sz w:val="22"/>
                <w:szCs w:val="22"/>
              </w:rPr>
              <w:t>.</w:t>
            </w:r>
          </w:p>
          <w:p w14:paraId="3383C7FE" w14:textId="5F941851" w:rsidR="000C5C01" w:rsidRPr="004A340C" w:rsidRDefault="000C5C01" w:rsidP="004A340C">
            <w:pPr>
              <w:pStyle w:val="ListParagraph"/>
              <w:numPr>
                <w:ilvl w:val="1"/>
                <w:numId w:val="20"/>
              </w:numPr>
              <w:shd w:val="clear" w:color="auto" w:fill="FFFFFF"/>
              <w:spacing w:before="100" w:beforeAutospacing="1" w:after="100" w:afterAutospacing="1" w:line="240" w:lineRule="auto"/>
              <w:contextualSpacing w:val="0"/>
              <w:rPr>
                <w:rFonts w:asciiTheme="minorHAnsi" w:hAnsiTheme="minorHAnsi" w:cstheme="minorHAnsi"/>
                <w:bCs/>
                <w:szCs w:val="22"/>
              </w:rPr>
            </w:pPr>
            <w:r w:rsidRPr="004A340C">
              <w:rPr>
                <w:rFonts w:asciiTheme="minorHAnsi" w:hAnsiTheme="minorHAnsi" w:cstheme="minorHAnsi"/>
                <w:bCs/>
                <w:color w:val="000000"/>
                <w:sz w:val="22"/>
                <w:szCs w:val="22"/>
              </w:rPr>
              <w:t>insulation products and installation</w:t>
            </w:r>
            <w:r w:rsidR="007C7E9E">
              <w:rPr>
                <w:rFonts w:asciiTheme="minorHAnsi" w:hAnsiTheme="minorHAnsi" w:cstheme="minorHAnsi"/>
                <w:bCs/>
                <w:color w:val="000000"/>
                <w:sz w:val="22"/>
                <w:szCs w:val="22"/>
              </w:rPr>
              <w:t>.</w:t>
            </w:r>
          </w:p>
          <w:p w14:paraId="782D3B6B" w14:textId="5925BB71" w:rsidR="00CD1B30" w:rsidRPr="00191691" w:rsidRDefault="007C7E9E" w:rsidP="000C5C01">
            <w:pPr>
              <w:pStyle w:val="EEATbullets"/>
              <w:numPr>
                <w:ilvl w:val="0"/>
                <w:numId w:val="20"/>
              </w:numPr>
              <w:spacing w:before="80" w:after="120"/>
              <w:contextualSpacing/>
            </w:pPr>
            <w:r>
              <w:rPr>
                <w:rFonts w:asciiTheme="minorHAnsi" w:hAnsiTheme="minorHAnsi"/>
                <w:szCs w:val="22"/>
              </w:rPr>
              <w:t>g</w:t>
            </w:r>
            <w:r w:rsidR="00CD1B30">
              <w:rPr>
                <w:rFonts w:asciiTheme="minorHAnsi" w:hAnsiTheme="minorHAnsi"/>
                <w:szCs w:val="22"/>
              </w:rPr>
              <w:t>lazing</w:t>
            </w:r>
            <w:r>
              <w:rPr>
                <w:rFonts w:asciiTheme="minorHAnsi" w:hAnsiTheme="minorHAnsi"/>
                <w:szCs w:val="22"/>
              </w:rPr>
              <w:t>.</w:t>
            </w:r>
          </w:p>
          <w:p w14:paraId="6B545696" w14:textId="068451C8" w:rsidR="00651A9F" w:rsidRDefault="009E3E76" w:rsidP="000C5C01">
            <w:pPr>
              <w:pStyle w:val="EEATbullets"/>
              <w:numPr>
                <w:ilvl w:val="0"/>
                <w:numId w:val="20"/>
              </w:numPr>
              <w:spacing w:before="80" w:after="120"/>
              <w:contextualSpacing/>
              <w:rPr>
                <w:rFonts w:asciiTheme="minorHAnsi" w:hAnsiTheme="minorHAnsi"/>
                <w:szCs w:val="22"/>
              </w:rPr>
            </w:pPr>
            <w:r>
              <w:rPr>
                <w:rFonts w:asciiTheme="minorHAnsi" w:hAnsiTheme="minorHAnsi"/>
                <w:szCs w:val="22"/>
              </w:rPr>
              <w:t>f</w:t>
            </w:r>
            <w:r w:rsidR="00651A9F" w:rsidRPr="00191691">
              <w:rPr>
                <w:rFonts w:asciiTheme="minorHAnsi" w:hAnsiTheme="minorHAnsi"/>
                <w:szCs w:val="22"/>
              </w:rPr>
              <w:t>ixed appliances</w:t>
            </w:r>
            <w:r w:rsidR="000C5C01">
              <w:rPr>
                <w:b/>
                <w:bCs/>
                <w:color w:val="000000"/>
                <w:szCs w:val="22"/>
              </w:rPr>
              <w:t xml:space="preserve"> </w:t>
            </w:r>
            <w:r w:rsidR="000C5C01" w:rsidRPr="004A340C">
              <w:rPr>
                <w:rFonts w:asciiTheme="minorHAnsi" w:hAnsiTheme="minorHAnsi" w:cstheme="minorHAnsi"/>
                <w:bCs/>
                <w:color w:val="000000"/>
                <w:szCs w:val="22"/>
              </w:rPr>
              <w:t>with regard for new and historical products,</w:t>
            </w:r>
            <w:r w:rsidR="00651A9F">
              <w:rPr>
                <w:rFonts w:asciiTheme="minorHAnsi" w:hAnsiTheme="minorHAnsi"/>
                <w:szCs w:val="22"/>
              </w:rPr>
              <w:t xml:space="preserve"> including</w:t>
            </w:r>
            <w:r w:rsidR="00191691">
              <w:rPr>
                <w:rFonts w:asciiTheme="minorHAnsi" w:hAnsiTheme="minorHAnsi"/>
                <w:szCs w:val="22"/>
              </w:rPr>
              <w:t xml:space="preserve"> but not limited to</w:t>
            </w:r>
            <w:r w:rsidR="00651A9F">
              <w:rPr>
                <w:rFonts w:asciiTheme="minorHAnsi" w:hAnsiTheme="minorHAnsi"/>
                <w:szCs w:val="22"/>
              </w:rPr>
              <w:t>:</w:t>
            </w:r>
          </w:p>
          <w:p w14:paraId="3DB95D8D" w14:textId="7662080E" w:rsidR="00651A9F" w:rsidRPr="004A340C" w:rsidRDefault="00191691" w:rsidP="004A340C">
            <w:pPr>
              <w:pStyle w:val="ListParagraph"/>
              <w:numPr>
                <w:ilvl w:val="1"/>
                <w:numId w:val="20"/>
              </w:numPr>
              <w:shd w:val="clear" w:color="auto" w:fill="FFFFFF"/>
              <w:spacing w:before="100" w:beforeAutospacing="1" w:after="100" w:afterAutospacing="1" w:line="240" w:lineRule="auto"/>
              <w:contextualSpacing w:val="0"/>
              <w:rPr>
                <w:rFonts w:asciiTheme="minorHAnsi" w:hAnsiTheme="minorHAnsi" w:cstheme="minorHAnsi"/>
                <w:bCs/>
                <w:color w:val="000000"/>
                <w:szCs w:val="22"/>
              </w:rPr>
            </w:pPr>
            <w:r w:rsidRPr="004A340C">
              <w:rPr>
                <w:rFonts w:asciiTheme="minorHAnsi" w:hAnsiTheme="minorHAnsi" w:cstheme="minorHAnsi"/>
                <w:bCs/>
                <w:color w:val="000000"/>
                <w:sz w:val="22"/>
                <w:szCs w:val="22"/>
              </w:rPr>
              <w:t>s</w:t>
            </w:r>
            <w:r w:rsidR="00651A9F" w:rsidRPr="004A340C">
              <w:rPr>
                <w:rFonts w:asciiTheme="minorHAnsi" w:hAnsiTheme="minorHAnsi" w:cstheme="minorHAnsi"/>
                <w:bCs/>
                <w:color w:val="000000"/>
                <w:sz w:val="22"/>
                <w:szCs w:val="22"/>
              </w:rPr>
              <w:t xml:space="preserve">pace </w:t>
            </w:r>
            <w:r w:rsidRPr="004A340C">
              <w:rPr>
                <w:rFonts w:asciiTheme="minorHAnsi" w:hAnsiTheme="minorHAnsi" w:cstheme="minorHAnsi"/>
                <w:bCs/>
                <w:color w:val="000000"/>
                <w:sz w:val="22"/>
                <w:szCs w:val="22"/>
              </w:rPr>
              <w:t>h</w:t>
            </w:r>
            <w:r w:rsidR="00651A9F" w:rsidRPr="004A340C">
              <w:rPr>
                <w:rFonts w:asciiTheme="minorHAnsi" w:hAnsiTheme="minorHAnsi" w:cstheme="minorHAnsi"/>
                <w:bCs/>
                <w:color w:val="000000"/>
                <w:sz w:val="22"/>
                <w:szCs w:val="22"/>
              </w:rPr>
              <w:t xml:space="preserve">eating and </w:t>
            </w:r>
            <w:r w:rsidRPr="004A340C">
              <w:rPr>
                <w:rFonts w:asciiTheme="minorHAnsi" w:hAnsiTheme="minorHAnsi" w:cstheme="minorHAnsi"/>
                <w:bCs/>
                <w:color w:val="000000"/>
                <w:sz w:val="22"/>
                <w:szCs w:val="22"/>
              </w:rPr>
              <w:t>c</w:t>
            </w:r>
            <w:r w:rsidR="00651A9F" w:rsidRPr="004A340C">
              <w:rPr>
                <w:rFonts w:asciiTheme="minorHAnsi" w:hAnsiTheme="minorHAnsi" w:cstheme="minorHAnsi"/>
                <w:bCs/>
                <w:color w:val="000000"/>
                <w:sz w:val="22"/>
                <w:szCs w:val="22"/>
              </w:rPr>
              <w:t>ooling</w:t>
            </w:r>
            <w:r w:rsidR="007C7E9E">
              <w:rPr>
                <w:rFonts w:asciiTheme="minorHAnsi" w:hAnsiTheme="minorHAnsi" w:cstheme="minorHAnsi"/>
                <w:bCs/>
                <w:color w:val="000000"/>
                <w:sz w:val="22"/>
                <w:szCs w:val="22"/>
              </w:rPr>
              <w:t>.</w:t>
            </w:r>
          </w:p>
          <w:p w14:paraId="7D7E7471" w14:textId="75972C3A" w:rsidR="00651A9F" w:rsidRPr="004A340C" w:rsidRDefault="00191691" w:rsidP="004A340C">
            <w:pPr>
              <w:pStyle w:val="ListParagraph"/>
              <w:numPr>
                <w:ilvl w:val="1"/>
                <w:numId w:val="20"/>
              </w:numPr>
              <w:shd w:val="clear" w:color="auto" w:fill="FFFFFF"/>
              <w:spacing w:before="100" w:beforeAutospacing="1" w:after="100" w:afterAutospacing="1" w:line="240" w:lineRule="auto"/>
              <w:contextualSpacing w:val="0"/>
              <w:rPr>
                <w:rFonts w:asciiTheme="minorHAnsi" w:hAnsiTheme="minorHAnsi" w:cstheme="minorHAnsi"/>
                <w:bCs/>
                <w:color w:val="000000"/>
                <w:szCs w:val="22"/>
              </w:rPr>
            </w:pPr>
            <w:r w:rsidRPr="004A340C">
              <w:rPr>
                <w:rFonts w:asciiTheme="minorHAnsi" w:hAnsiTheme="minorHAnsi" w:cstheme="minorHAnsi"/>
                <w:bCs/>
                <w:color w:val="000000"/>
                <w:sz w:val="22"/>
                <w:szCs w:val="22"/>
              </w:rPr>
              <w:t>h</w:t>
            </w:r>
            <w:r w:rsidR="00651A9F" w:rsidRPr="004A340C">
              <w:rPr>
                <w:rFonts w:asciiTheme="minorHAnsi" w:hAnsiTheme="minorHAnsi" w:cstheme="minorHAnsi"/>
                <w:bCs/>
                <w:color w:val="000000"/>
                <w:sz w:val="22"/>
                <w:szCs w:val="22"/>
              </w:rPr>
              <w:t>ot water</w:t>
            </w:r>
            <w:r w:rsidR="007C7E9E">
              <w:rPr>
                <w:rFonts w:asciiTheme="minorHAnsi" w:hAnsiTheme="minorHAnsi" w:cstheme="minorHAnsi"/>
                <w:bCs/>
                <w:color w:val="000000"/>
                <w:sz w:val="22"/>
                <w:szCs w:val="22"/>
              </w:rPr>
              <w:t>.</w:t>
            </w:r>
          </w:p>
          <w:p w14:paraId="3E25BD8B" w14:textId="480018C4" w:rsidR="00651A9F" w:rsidRPr="004A340C" w:rsidRDefault="00191691" w:rsidP="004A340C">
            <w:pPr>
              <w:pStyle w:val="ListParagraph"/>
              <w:numPr>
                <w:ilvl w:val="1"/>
                <w:numId w:val="20"/>
              </w:numPr>
              <w:shd w:val="clear" w:color="auto" w:fill="FFFFFF"/>
              <w:spacing w:before="100" w:beforeAutospacing="1" w:after="100" w:afterAutospacing="1" w:line="240" w:lineRule="auto"/>
              <w:contextualSpacing w:val="0"/>
              <w:rPr>
                <w:rFonts w:asciiTheme="minorHAnsi" w:hAnsiTheme="minorHAnsi" w:cstheme="minorHAnsi"/>
                <w:bCs/>
                <w:color w:val="000000"/>
                <w:szCs w:val="22"/>
              </w:rPr>
            </w:pPr>
            <w:r w:rsidRPr="004A340C">
              <w:rPr>
                <w:rFonts w:asciiTheme="minorHAnsi" w:hAnsiTheme="minorHAnsi" w:cstheme="minorHAnsi"/>
                <w:bCs/>
                <w:color w:val="000000"/>
                <w:sz w:val="22"/>
                <w:szCs w:val="22"/>
              </w:rPr>
              <w:t>s</w:t>
            </w:r>
            <w:r w:rsidR="00651A9F" w:rsidRPr="004A340C">
              <w:rPr>
                <w:rFonts w:asciiTheme="minorHAnsi" w:hAnsiTheme="minorHAnsi" w:cstheme="minorHAnsi"/>
                <w:bCs/>
                <w:color w:val="000000"/>
                <w:sz w:val="22"/>
                <w:szCs w:val="22"/>
              </w:rPr>
              <w:t>olar PV</w:t>
            </w:r>
            <w:r w:rsidR="007C7E9E">
              <w:rPr>
                <w:rFonts w:asciiTheme="minorHAnsi" w:hAnsiTheme="minorHAnsi" w:cstheme="minorHAnsi"/>
                <w:bCs/>
                <w:color w:val="000000"/>
                <w:sz w:val="22"/>
                <w:szCs w:val="22"/>
              </w:rPr>
              <w:t>.</w:t>
            </w:r>
          </w:p>
          <w:p w14:paraId="642C9593" w14:textId="1794C18F" w:rsidR="00651A9F" w:rsidRPr="004A340C" w:rsidRDefault="007C7E9E" w:rsidP="004A340C">
            <w:pPr>
              <w:pStyle w:val="ListParagraph"/>
              <w:numPr>
                <w:ilvl w:val="1"/>
                <w:numId w:val="20"/>
              </w:numPr>
              <w:shd w:val="clear" w:color="auto" w:fill="FFFFFF"/>
              <w:spacing w:before="100" w:beforeAutospacing="1" w:after="100" w:afterAutospacing="1" w:line="240" w:lineRule="auto"/>
              <w:contextualSpacing w:val="0"/>
              <w:rPr>
                <w:rFonts w:asciiTheme="minorHAnsi" w:hAnsiTheme="minorHAnsi" w:cstheme="minorHAnsi"/>
                <w:bCs/>
                <w:color w:val="000000"/>
                <w:szCs w:val="22"/>
              </w:rPr>
            </w:pPr>
            <w:r>
              <w:rPr>
                <w:rFonts w:asciiTheme="minorHAnsi" w:hAnsiTheme="minorHAnsi" w:cstheme="minorHAnsi"/>
                <w:bCs/>
                <w:color w:val="000000"/>
                <w:sz w:val="22"/>
                <w:szCs w:val="22"/>
              </w:rPr>
              <w:t>l</w:t>
            </w:r>
            <w:r w:rsidR="00651A9F" w:rsidRPr="004A340C">
              <w:rPr>
                <w:rFonts w:asciiTheme="minorHAnsi" w:hAnsiTheme="minorHAnsi" w:cstheme="minorHAnsi"/>
                <w:bCs/>
                <w:color w:val="000000"/>
                <w:sz w:val="22"/>
                <w:szCs w:val="22"/>
              </w:rPr>
              <w:t>ighting</w:t>
            </w:r>
            <w:r>
              <w:rPr>
                <w:rFonts w:asciiTheme="minorHAnsi" w:hAnsiTheme="minorHAnsi" w:cstheme="minorHAnsi"/>
                <w:bCs/>
                <w:color w:val="000000"/>
                <w:sz w:val="22"/>
                <w:szCs w:val="22"/>
              </w:rPr>
              <w:t>.</w:t>
            </w:r>
          </w:p>
          <w:p w14:paraId="6627DD3D" w14:textId="5B48B80B" w:rsidR="00191691" w:rsidRPr="004A340C" w:rsidRDefault="00731C4F" w:rsidP="004A340C">
            <w:pPr>
              <w:pStyle w:val="ListParagraph"/>
              <w:numPr>
                <w:ilvl w:val="1"/>
                <w:numId w:val="20"/>
              </w:numPr>
              <w:shd w:val="clear" w:color="auto" w:fill="FFFFFF"/>
              <w:spacing w:before="100" w:beforeAutospacing="1" w:after="100" w:afterAutospacing="1" w:line="240" w:lineRule="auto"/>
              <w:contextualSpacing w:val="0"/>
              <w:rPr>
                <w:rFonts w:asciiTheme="minorHAnsi" w:hAnsiTheme="minorHAnsi" w:cstheme="minorHAnsi"/>
                <w:bCs/>
                <w:color w:val="000000"/>
                <w:szCs w:val="22"/>
              </w:rPr>
            </w:pPr>
            <w:r w:rsidRPr="004A340C">
              <w:rPr>
                <w:rFonts w:asciiTheme="minorHAnsi" w:hAnsiTheme="minorHAnsi" w:cstheme="minorHAnsi"/>
                <w:bCs/>
                <w:color w:val="000000"/>
                <w:sz w:val="22"/>
                <w:szCs w:val="22"/>
              </w:rPr>
              <w:t>p</w:t>
            </w:r>
            <w:r w:rsidR="00191691" w:rsidRPr="004A340C">
              <w:rPr>
                <w:rFonts w:asciiTheme="minorHAnsi" w:hAnsiTheme="minorHAnsi" w:cstheme="minorHAnsi"/>
                <w:bCs/>
                <w:color w:val="000000"/>
                <w:sz w:val="22"/>
                <w:szCs w:val="22"/>
              </w:rPr>
              <w:t>ool heating and pumps</w:t>
            </w:r>
            <w:r w:rsidR="007C7E9E">
              <w:rPr>
                <w:rFonts w:asciiTheme="minorHAnsi" w:hAnsiTheme="minorHAnsi" w:cstheme="minorHAnsi"/>
                <w:bCs/>
                <w:color w:val="000000"/>
                <w:sz w:val="22"/>
                <w:szCs w:val="22"/>
              </w:rPr>
              <w:t>.</w:t>
            </w:r>
          </w:p>
          <w:p w14:paraId="7A4D5FA5" w14:textId="6C0C3CB3" w:rsidR="00CD1B30" w:rsidRDefault="0081741E" w:rsidP="0092210B">
            <w:pPr>
              <w:spacing w:before="80" w:after="120" w:line="240" w:lineRule="auto"/>
              <w:rPr>
                <w:rFonts w:asciiTheme="minorHAnsi" w:hAnsiTheme="minorHAnsi"/>
                <w:sz w:val="22"/>
                <w:szCs w:val="22"/>
              </w:rPr>
            </w:pPr>
            <w:r>
              <w:rPr>
                <w:rFonts w:asciiTheme="minorHAnsi" w:hAnsiTheme="minorHAnsi"/>
                <w:sz w:val="22"/>
                <w:szCs w:val="22"/>
              </w:rPr>
              <w:t>Additional technical</w:t>
            </w:r>
            <w:r w:rsidR="00CD1B30">
              <w:rPr>
                <w:rFonts w:asciiTheme="minorHAnsi" w:hAnsiTheme="minorHAnsi"/>
                <w:sz w:val="22"/>
                <w:szCs w:val="22"/>
              </w:rPr>
              <w:t xml:space="preserve"> experts, </w:t>
            </w:r>
            <w:r w:rsidR="00CD1B30" w:rsidRPr="00F7643D">
              <w:rPr>
                <w:rFonts w:asciiTheme="minorHAnsi" w:hAnsiTheme="minorHAnsi"/>
                <w:sz w:val="22"/>
                <w:szCs w:val="22"/>
              </w:rPr>
              <w:t>members or observers may be invited</w:t>
            </w:r>
            <w:r>
              <w:rPr>
                <w:rFonts w:asciiTheme="minorHAnsi" w:hAnsiTheme="minorHAnsi"/>
                <w:sz w:val="22"/>
                <w:szCs w:val="22"/>
              </w:rPr>
              <w:t xml:space="preserve"> on an ‘ad hoc’ basis to provide input</w:t>
            </w:r>
            <w:r w:rsidR="00CD1B30" w:rsidRPr="00F7643D">
              <w:rPr>
                <w:rFonts w:asciiTheme="minorHAnsi" w:hAnsiTheme="minorHAnsi"/>
                <w:sz w:val="22"/>
                <w:szCs w:val="22"/>
              </w:rPr>
              <w:t xml:space="preserve"> </w:t>
            </w:r>
            <w:r>
              <w:rPr>
                <w:rFonts w:asciiTheme="minorHAnsi" w:hAnsiTheme="minorHAnsi"/>
                <w:sz w:val="22"/>
                <w:szCs w:val="22"/>
              </w:rPr>
              <w:t xml:space="preserve">when required by the NatHERS Administrator. </w:t>
            </w:r>
          </w:p>
          <w:p w14:paraId="3E0004F6" w14:textId="6A46DBE6" w:rsidR="00CD1B30" w:rsidRPr="009B7F0C" w:rsidRDefault="004A35F7" w:rsidP="0092210B">
            <w:pPr>
              <w:spacing w:before="80" w:after="120" w:line="240" w:lineRule="auto"/>
              <w:rPr>
                <w:rFonts w:asciiTheme="minorHAnsi" w:hAnsiTheme="minorHAnsi"/>
                <w:b/>
                <w:sz w:val="22"/>
                <w:szCs w:val="22"/>
              </w:rPr>
            </w:pPr>
            <w:r>
              <w:rPr>
                <w:rFonts w:asciiTheme="minorHAnsi" w:hAnsiTheme="minorHAnsi"/>
                <w:b/>
                <w:sz w:val="22"/>
                <w:szCs w:val="22"/>
              </w:rPr>
              <w:t>Membership period</w:t>
            </w:r>
          </w:p>
          <w:p w14:paraId="21CB32DA" w14:textId="40D246D1" w:rsidR="00CD1B30" w:rsidRDefault="009901EB" w:rsidP="0092210B">
            <w:pPr>
              <w:spacing w:before="80" w:after="120" w:line="240" w:lineRule="auto"/>
              <w:rPr>
                <w:rFonts w:asciiTheme="minorHAnsi" w:hAnsiTheme="minorHAnsi"/>
                <w:sz w:val="22"/>
                <w:szCs w:val="22"/>
              </w:rPr>
            </w:pPr>
            <w:r>
              <w:rPr>
                <w:rFonts w:asciiTheme="minorHAnsi" w:hAnsiTheme="minorHAnsi"/>
                <w:sz w:val="22"/>
                <w:szCs w:val="22"/>
              </w:rPr>
              <w:t xml:space="preserve">Membership of the </w:t>
            </w:r>
            <w:r w:rsidR="00DB1603">
              <w:rPr>
                <w:rFonts w:asciiTheme="minorHAnsi" w:hAnsiTheme="minorHAnsi"/>
                <w:sz w:val="22"/>
                <w:szCs w:val="22"/>
              </w:rPr>
              <w:t xml:space="preserve">TAC </w:t>
            </w:r>
            <w:r w:rsidR="00CD1B30" w:rsidRPr="00F7643D">
              <w:rPr>
                <w:rFonts w:asciiTheme="minorHAnsi" w:hAnsiTheme="minorHAnsi"/>
                <w:sz w:val="22"/>
                <w:szCs w:val="22"/>
              </w:rPr>
              <w:t xml:space="preserve">is for a period of </w:t>
            </w:r>
            <w:r w:rsidR="00691AD4">
              <w:rPr>
                <w:rFonts w:asciiTheme="minorHAnsi" w:hAnsiTheme="minorHAnsi"/>
                <w:sz w:val="22"/>
                <w:szCs w:val="22"/>
              </w:rPr>
              <w:t>2</w:t>
            </w:r>
            <w:r w:rsidR="006D6712" w:rsidRPr="00F7643D">
              <w:rPr>
                <w:rFonts w:asciiTheme="minorHAnsi" w:hAnsiTheme="minorHAnsi"/>
                <w:sz w:val="22"/>
                <w:szCs w:val="22"/>
              </w:rPr>
              <w:t xml:space="preserve"> </w:t>
            </w:r>
            <w:r w:rsidR="00CD1B30" w:rsidRPr="00F7643D">
              <w:rPr>
                <w:rFonts w:asciiTheme="minorHAnsi" w:hAnsiTheme="minorHAnsi"/>
                <w:sz w:val="22"/>
                <w:szCs w:val="22"/>
              </w:rPr>
              <w:t xml:space="preserve">years from the date of the </w:t>
            </w:r>
            <w:r w:rsidR="00CD1B30">
              <w:rPr>
                <w:rFonts w:asciiTheme="minorHAnsi" w:hAnsiTheme="minorHAnsi"/>
                <w:sz w:val="22"/>
                <w:szCs w:val="22"/>
              </w:rPr>
              <w:t xml:space="preserve">first meeting of a </w:t>
            </w:r>
            <w:r w:rsidR="00CD1B30" w:rsidRPr="00F7643D">
              <w:rPr>
                <w:rFonts w:asciiTheme="minorHAnsi" w:hAnsiTheme="minorHAnsi"/>
                <w:sz w:val="22"/>
                <w:szCs w:val="22"/>
              </w:rPr>
              <w:t xml:space="preserve">new </w:t>
            </w:r>
            <w:r>
              <w:rPr>
                <w:rFonts w:asciiTheme="minorHAnsi" w:hAnsiTheme="minorHAnsi"/>
                <w:sz w:val="22"/>
                <w:szCs w:val="22"/>
              </w:rPr>
              <w:t xml:space="preserve">TAC </w:t>
            </w:r>
            <w:r w:rsidR="00CD1B30" w:rsidRPr="00F7643D">
              <w:rPr>
                <w:rFonts w:asciiTheme="minorHAnsi" w:hAnsiTheme="minorHAnsi"/>
                <w:sz w:val="22"/>
                <w:szCs w:val="22"/>
              </w:rPr>
              <w:t>committee</w:t>
            </w:r>
            <w:r w:rsidR="00CD1B30">
              <w:rPr>
                <w:rFonts w:asciiTheme="minorHAnsi" w:hAnsiTheme="minorHAnsi"/>
                <w:sz w:val="22"/>
                <w:szCs w:val="22"/>
              </w:rPr>
              <w:t xml:space="preserve">. </w:t>
            </w:r>
            <w:r w:rsidR="008B7772">
              <w:rPr>
                <w:rFonts w:asciiTheme="minorHAnsi" w:hAnsiTheme="minorHAnsi"/>
                <w:sz w:val="22"/>
                <w:szCs w:val="22"/>
              </w:rPr>
              <w:t xml:space="preserve">During this period members and proxies can be replaced </w:t>
            </w:r>
            <w:r w:rsidR="00407082">
              <w:rPr>
                <w:rFonts w:asciiTheme="minorHAnsi" w:hAnsiTheme="minorHAnsi"/>
                <w:sz w:val="22"/>
                <w:szCs w:val="22"/>
              </w:rPr>
              <w:t>through the</w:t>
            </w:r>
            <w:r w:rsidR="008B7772">
              <w:rPr>
                <w:rFonts w:asciiTheme="minorHAnsi" w:hAnsiTheme="minorHAnsi"/>
                <w:sz w:val="22"/>
                <w:szCs w:val="22"/>
              </w:rPr>
              <w:t xml:space="preserve"> </w:t>
            </w:r>
            <w:r w:rsidR="00407082">
              <w:rPr>
                <w:rFonts w:asciiTheme="minorHAnsi" w:hAnsiTheme="minorHAnsi"/>
                <w:sz w:val="22"/>
                <w:szCs w:val="22"/>
              </w:rPr>
              <w:t>a</w:t>
            </w:r>
            <w:r w:rsidR="008B7772">
              <w:rPr>
                <w:rFonts w:asciiTheme="minorHAnsi" w:hAnsiTheme="minorHAnsi"/>
                <w:sz w:val="22"/>
                <w:szCs w:val="22"/>
              </w:rPr>
              <w:t>pplication for membership process</w:t>
            </w:r>
            <w:r w:rsidR="00407082">
              <w:rPr>
                <w:rFonts w:asciiTheme="minorHAnsi" w:hAnsiTheme="minorHAnsi"/>
                <w:sz w:val="22"/>
                <w:szCs w:val="22"/>
              </w:rPr>
              <w:t xml:space="preserve"> outlined below</w:t>
            </w:r>
            <w:r w:rsidR="008B7772">
              <w:rPr>
                <w:rFonts w:asciiTheme="minorHAnsi" w:hAnsiTheme="minorHAnsi"/>
                <w:sz w:val="22"/>
                <w:szCs w:val="22"/>
              </w:rPr>
              <w:t xml:space="preserve">. </w:t>
            </w:r>
          </w:p>
          <w:p w14:paraId="5FD967DA" w14:textId="77777777" w:rsidR="00382709" w:rsidRPr="009A3A69" w:rsidRDefault="00382709" w:rsidP="00382709">
            <w:pPr>
              <w:spacing w:before="80" w:after="80" w:line="240" w:lineRule="auto"/>
              <w:rPr>
                <w:rFonts w:asciiTheme="minorHAnsi" w:hAnsiTheme="minorHAnsi"/>
                <w:b/>
                <w:sz w:val="22"/>
                <w:szCs w:val="22"/>
              </w:rPr>
            </w:pPr>
            <w:r w:rsidRPr="009A3A69">
              <w:rPr>
                <w:rFonts w:asciiTheme="minorHAnsi" w:hAnsiTheme="minorHAnsi"/>
                <w:b/>
                <w:sz w:val="22"/>
                <w:szCs w:val="22"/>
              </w:rPr>
              <w:t>Membership extension</w:t>
            </w:r>
          </w:p>
          <w:p w14:paraId="7777C771" w14:textId="0E31CE8D" w:rsidR="00382709" w:rsidRPr="00043803" w:rsidRDefault="00382709" w:rsidP="01360717">
            <w:pPr>
              <w:spacing w:before="80" w:after="80" w:line="240" w:lineRule="auto"/>
              <w:rPr>
                <w:rFonts w:asciiTheme="minorHAnsi" w:hAnsiTheme="minorHAnsi"/>
                <w:b/>
                <w:bCs/>
                <w:sz w:val="22"/>
                <w:szCs w:val="22"/>
              </w:rPr>
            </w:pPr>
            <w:r w:rsidRPr="49613E56">
              <w:rPr>
                <w:rFonts w:asciiTheme="minorHAnsi" w:hAnsiTheme="minorHAnsi"/>
                <w:sz w:val="22"/>
                <w:szCs w:val="22"/>
              </w:rPr>
              <w:t>Me</w:t>
            </w:r>
            <w:r w:rsidR="00691AD4" w:rsidRPr="49613E56">
              <w:rPr>
                <w:rFonts w:asciiTheme="minorHAnsi" w:hAnsiTheme="minorHAnsi"/>
                <w:sz w:val="22"/>
                <w:szCs w:val="22"/>
              </w:rPr>
              <w:t>mbership extension of 12 months</w:t>
            </w:r>
            <w:r w:rsidRPr="49613E56">
              <w:rPr>
                <w:rFonts w:asciiTheme="minorHAnsi" w:hAnsiTheme="minorHAnsi"/>
                <w:sz w:val="22"/>
                <w:szCs w:val="22"/>
              </w:rPr>
              <w:t xml:space="preserve"> </w:t>
            </w:r>
            <w:r w:rsidR="46B86292" w:rsidRPr="49613E56">
              <w:rPr>
                <w:rFonts w:asciiTheme="minorHAnsi" w:hAnsiTheme="minorHAnsi"/>
                <w:sz w:val="22"/>
                <w:szCs w:val="22"/>
              </w:rPr>
              <w:t xml:space="preserve">can be </w:t>
            </w:r>
            <w:r w:rsidRPr="49613E56">
              <w:rPr>
                <w:rFonts w:asciiTheme="minorHAnsi" w:hAnsiTheme="minorHAnsi"/>
                <w:sz w:val="22"/>
                <w:szCs w:val="22"/>
              </w:rPr>
              <w:t xml:space="preserve">advised and endorsed to the current membership </w:t>
            </w:r>
            <w:r w:rsidR="2590D372" w:rsidRPr="49613E56">
              <w:rPr>
                <w:rFonts w:asciiTheme="minorHAnsi" w:hAnsiTheme="minorHAnsi"/>
                <w:sz w:val="22"/>
                <w:szCs w:val="22"/>
              </w:rPr>
              <w:t xml:space="preserve">before the </w:t>
            </w:r>
            <w:r w:rsidRPr="49613E56">
              <w:rPr>
                <w:rFonts w:asciiTheme="minorHAnsi" w:hAnsiTheme="minorHAnsi"/>
                <w:sz w:val="22"/>
                <w:szCs w:val="22"/>
              </w:rPr>
              <w:t xml:space="preserve">membership term </w:t>
            </w:r>
            <w:r w:rsidR="6C2CB987" w:rsidRPr="49613E56">
              <w:rPr>
                <w:rFonts w:asciiTheme="minorHAnsi" w:hAnsiTheme="minorHAnsi"/>
                <w:sz w:val="22"/>
                <w:szCs w:val="22"/>
              </w:rPr>
              <w:t xml:space="preserve">expires in </w:t>
            </w:r>
            <w:r w:rsidRPr="49613E56">
              <w:rPr>
                <w:rFonts w:asciiTheme="minorHAnsi" w:hAnsiTheme="minorHAnsi"/>
                <w:b/>
                <w:bCs/>
                <w:sz w:val="22"/>
                <w:szCs w:val="22"/>
              </w:rPr>
              <w:t>Ju</w:t>
            </w:r>
            <w:r w:rsidR="301A9BF8" w:rsidRPr="49613E56">
              <w:rPr>
                <w:rFonts w:asciiTheme="minorHAnsi" w:hAnsiTheme="minorHAnsi"/>
                <w:b/>
                <w:bCs/>
                <w:sz w:val="22"/>
                <w:szCs w:val="22"/>
              </w:rPr>
              <w:t>ne</w:t>
            </w:r>
            <w:r w:rsidRPr="49613E56">
              <w:rPr>
                <w:rFonts w:asciiTheme="minorHAnsi" w:hAnsiTheme="minorHAnsi"/>
                <w:b/>
                <w:bCs/>
                <w:sz w:val="22"/>
                <w:szCs w:val="22"/>
              </w:rPr>
              <w:t xml:space="preserve"> 202</w:t>
            </w:r>
            <w:r w:rsidR="55F1173F" w:rsidRPr="49613E56">
              <w:rPr>
                <w:rFonts w:asciiTheme="minorHAnsi" w:hAnsiTheme="minorHAnsi"/>
                <w:b/>
                <w:bCs/>
                <w:sz w:val="22"/>
                <w:szCs w:val="22"/>
              </w:rPr>
              <w:t>5</w:t>
            </w:r>
            <w:r w:rsidRPr="49613E56">
              <w:rPr>
                <w:rFonts w:asciiTheme="minorHAnsi" w:hAnsiTheme="minorHAnsi"/>
                <w:b/>
                <w:bCs/>
                <w:sz w:val="22"/>
                <w:szCs w:val="22"/>
              </w:rPr>
              <w:t>.</w:t>
            </w:r>
          </w:p>
          <w:p w14:paraId="559109C8" w14:textId="77777777" w:rsidR="00F5696F" w:rsidRPr="00867AFC" w:rsidRDefault="00F5696F" w:rsidP="00F5696F">
            <w:pPr>
              <w:spacing w:before="80" w:after="120" w:line="240" w:lineRule="auto"/>
              <w:rPr>
                <w:rFonts w:asciiTheme="minorHAnsi" w:hAnsiTheme="minorHAnsi"/>
                <w:b/>
                <w:sz w:val="22"/>
                <w:szCs w:val="22"/>
              </w:rPr>
            </w:pPr>
            <w:r w:rsidRPr="00867AFC">
              <w:rPr>
                <w:rFonts w:asciiTheme="minorHAnsi" w:hAnsiTheme="minorHAnsi"/>
                <w:b/>
                <w:sz w:val="22"/>
                <w:szCs w:val="22"/>
              </w:rPr>
              <w:t>Applications for membership</w:t>
            </w:r>
          </w:p>
          <w:p w14:paraId="38311D31" w14:textId="77777777" w:rsidR="00F5696F" w:rsidRPr="00213F52" w:rsidRDefault="00F5696F" w:rsidP="00F5696F">
            <w:pPr>
              <w:spacing w:before="80" w:after="120" w:line="240" w:lineRule="auto"/>
              <w:rPr>
                <w:rFonts w:asciiTheme="minorHAnsi" w:hAnsiTheme="minorHAnsi"/>
                <w:sz w:val="22"/>
                <w:szCs w:val="22"/>
              </w:rPr>
            </w:pPr>
            <w:r w:rsidRPr="00213F52">
              <w:rPr>
                <w:rFonts w:asciiTheme="minorHAnsi" w:hAnsiTheme="minorHAnsi"/>
                <w:sz w:val="22"/>
                <w:szCs w:val="22"/>
              </w:rPr>
              <w:t xml:space="preserve">Individuals and organisations may apply for membership by submitting an ‘Expression of Interest’ to </w:t>
            </w:r>
            <w:hyperlink r:id="rId13" w:history="1">
              <w:r w:rsidRPr="00CD5FB3">
                <w:rPr>
                  <w:rStyle w:val="Hyperlink"/>
                  <w:rFonts w:asciiTheme="minorHAnsi" w:hAnsiTheme="minorHAnsi"/>
                  <w:sz w:val="22"/>
                  <w:szCs w:val="22"/>
                </w:rPr>
                <w:t>admin@NatHERS.gov.au</w:t>
              </w:r>
            </w:hyperlink>
            <w:r w:rsidRPr="00213F52">
              <w:rPr>
                <w:rFonts w:asciiTheme="minorHAnsi" w:hAnsiTheme="minorHAnsi"/>
                <w:sz w:val="22"/>
                <w:szCs w:val="22"/>
              </w:rPr>
              <w:t xml:space="preserve">. </w:t>
            </w:r>
          </w:p>
          <w:p w14:paraId="4F39AAFB" w14:textId="77777777" w:rsidR="00F5696F" w:rsidRPr="00C80F0B" w:rsidRDefault="00F5696F" w:rsidP="00F5696F">
            <w:pPr>
              <w:spacing w:before="80" w:after="120" w:line="240" w:lineRule="auto"/>
              <w:rPr>
                <w:rFonts w:asciiTheme="minorHAnsi" w:hAnsiTheme="minorHAnsi"/>
                <w:b/>
                <w:sz w:val="22"/>
                <w:szCs w:val="22"/>
              </w:rPr>
            </w:pPr>
            <w:r w:rsidRPr="00DB19AB">
              <w:rPr>
                <w:rFonts w:asciiTheme="minorHAnsi" w:hAnsiTheme="minorHAnsi"/>
                <w:b/>
                <w:sz w:val="22"/>
                <w:szCs w:val="22"/>
              </w:rPr>
              <w:t xml:space="preserve">Expression of Interest </w:t>
            </w:r>
            <w:r>
              <w:rPr>
                <w:rFonts w:asciiTheme="minorHAnsi" w:hAnsiTheme="minorHAnsi"/>
                <w:b/>
                <w:sz w:val="22"/>
                <w:szCs w:val="22"/>
              </w:rPr>
              <w:t xml:space="preserve">(EOI) </w:t>
            </w:r>
            <w:r w:rsidRPr="00DB19AB">
              <w:rPr>
                <w:rFonts w:asciiTheme="minorHAnsi" w:hAnsiTheme="minorHAnsi"/>
                <w:b/>
                <w:sz w:val="22"/>
                <w:szCs w:val="22"/>
              </w:rPr>
              <w:t>process</w:t>
            </w:r>
          </w:p>
          <w:p w14:paraId="59838FCE" w14:textId="5DF39EC9" w:rsidR="006D6712" w:rsidRDefault="00F5696F" w:rsidP="00F5696F">
            <w:pPr>
              <w:spacing w:before="80" w:after="120" w:line="240" w:lineRule="auto"/>
              <w:rPr>
                <w:rFonts w:asciiTheme="minorHAnsi" w:hAnsiTheme="minorHAnsi"/>
                <w:sz w:val="22"/>
                <w:szCs w:val="22"/>
              </w:rPr>
            </w:pPr>
            <w:r w:rsidRPr="00867AFC">
              <w:rPr>
                <w:rFonts w:asciiTheme="minorHAnsi" w:hAnsiTheme="minorHAnsi"/>
                <w:sz w:val="22"/>
                <w:szCs w:val="22"/>
              </w:rPr>
              <w:t xml:space="preserve">Each </w:t>
            </w:r>
            <w:r>
              <w:rPr>
                <w:rFonts w:asciiTheme="minorHAnsi" w:hAnsiTheme="minorHAnsi"/>
                <w:sz w:val="22"/>
                <w:szCs w:val="22"/>
              </w:rPr>
              <w:t xml:space="preserve">individual or </w:t>
            </w:r>
            <w:r w:rsidRPr="00867AFC">
              <w:rPr>
                <w:rFonts w:asciiTheme="minorHAnsi" w:hAnsiTheme="minorHAnsi"/>
                <w:sz w:val="22"/>
                <w:szCs w:val="22"/>
              </w:rPr>
              <w:t>organisation is to complet</w:t>
            </w:r>
            <w:r>
              <w:rPr>
                <w:rFonts w:asciiTheme="minorHAnsi" w:hAnsiTheme="minorHAnsi"/>
                <w:sz w:val="22"/>
                <w:szCs w:val="22"/>
              </w:rPr>
              <w:t>e</w:t>
            </w:r>
            <w:r w:rsidRPr="00867AFC">
              <w:rPr>
                <w:rFonts w:asciiTheme="minorHAnsi" w:hAnsiTheme="minorHAnsi"/>
                <w:sz w:val="22"/>
                <w:szCs w:val="22"/>
              </w:rPr>
              <w:t xml:space="preserve"> </w:t>
            </w:r>
            <w:proofErr w:type="gramStart"/>
            <w:r w:rsidRPr="00867AFC">
              <w:rPr>
                <w:rFonts w:asciiTheme="minorHAnsi" w:hAnsiTheme="minorHAnsi"/>
                <w:sz w:val="22"/>
                <w:szCs w:val="22"/>
              </w:rPr>
              <w:t>all of</w:t>
            </w:r>
            <w:proofErr w:type="gramEnd"/>
            <w:r w:rsidRPr="00867AFC">
              <w:rPr>
                <w:rFonts w:asciiTheme="minorHAnsi" w:hAnsiTheme="minorHAnsi"/>
                <w:sz w:val="22"/>
                <w:szCs w:val="22"/>
              </w:rPr>
              <w:t xml:space="preserve"> the application documents</w:t>
            </w:r>
            <w:r>
              <w:rPr>
                <w:rFonts w:asciiTheme="minorHAnsi" w:hAnsiTheme="minorHAnsi"/>
                <w:sz w:val="22"/>
                <w:szCs w:val="22"/>
              </w:rPr>
              <w:t xml:space="preserve"> outlined below, with</w:t>
            </w:r>
            <w:r w:rsidRPr="00867AFC">
              <w:rPr>
                <w:rFonts w:asciiTheme="minorHAnsi" w:hAnsiTheme="minorHAnsi"/>
                <w:sz w:val="22"/>
                <w:szCs w:val="22"/>
              </w:rPr>
              <w:t xml:space="preserve"> </w:t>
            </w:r>
            <w:r w:rsidR="007D1F90">
              <w:rPr>
                <w:rFonts w:asciiTheme="minorHAnsi" w:hAnsiTheme="minorHAnsi"/>
                <w:sz w:val="22"/>
                <w:szCs w:val="22"/>
              </w:rPr>
              <w:t>2</w:t>
            </w:r>
            <w:r w:rsidR="007D1F90" w:rsidRPr="00867AFC">
              <w:rPr>
                <w:rFonts w:asciiTheme="minorHAnsi" w:hAnsiTheme="minorHAnsi"/>
                <w:sz w:val="22"/>
                <w:szCs w:val="22"/>
              </w:rPr>
              <w:t xml:space="preserve"> </w:t>
            </w:r>
            <w:r w:rsidRPr="00867AFC">
              <w:rPr>
                <w:rFonts w:asciiTheme="minorHAnsi" w:hAnsiTheme="minorHAnsi"/>
                <w:sz w:val="22"/>
                <w:szCs w:val="22"/>
              </w:rPr>
              <w:t>applicants</w:t>
            </w:r>
            <w:r>
              <w:rPr>
                <w:rFonts w:asciiTheme="minorHAnsi" w:hAnsiTheme="minorHAnsi"/>
                <w:sz w:val="22"/>
                <w:szCs w:val="22"/>
              </w:rPr>
              <w:t xml:space="preserve"> for organisations</w:t>
            </w:r>
            <w:r w:rsidRPr="00867AFC">
              <w:rPr>
                <w:rFonts w:asciiTheme="minorHAnsi" w:hAnsiTheme="minorHAnsi"/>
                <w:sz w:val="22"/>
                <w:szCs w:val="22"/>
              </w:rPr>
              <w:t xml:space="preserve"> (where possible). One applicant is to be nominated as the </w:t>
            </w:r>
            <w:r>
              <w:rPr>
                <w:rFonts w:asciiTheme="minorHAnsi" w:hAnsiTheme="minorHAnsi"/>
                <w:sz w:val="22"/>
                <w:szCs w:val="22"/>
              </w:rPr>
              <w:t xml:space="preserve">member and the other as the </w:t>
            </w:r>
            <w:r w:rsidRPr="00867AFC">
              <w:rPr>
                <w:rFonts w:asciiTheme="minorHAnsi" w:hAnsiTheme="minorHAnsi"/>
                <w:sz w:val="22"/>
                <w:szCs w:val="22"/>
              </w:rPr>
              <w:t>proxy</w:t>
            </w:r>
            <w:r>
              <w:rPr>
                <w:rFonts w:asciiTheme="minorHAnsi" w:hAnsiTheme="minorHAnsi"/>
                <w:sz w:val="22"/>
                <w:szCs w:val="22"/>
              </w:rPr>
              <w:t>, for circumstances where the member may not be available</w:t>
            </w:r>
            <w:r w:rsidRPr="00867AFC">
              <w:rPr>
                <w:rFonts w:asciiTheme="minorHAnsi" w:hAnsiTheme="minorHAnsi"/>
                <w:sz w:val="22"/>
                <w:szCs w:val="22"/>
              </w:rPr>
              <w:t xml:space="preserve">. </w:t>
            </w:r>
          </w:p>
          <w:p w14:paraId="72613247" w14:textId="2730BA10" w:rsidR="00F5696F" w:rsidRDefault="00F5696F" w:rsidP="00F5696F">
            <w:pPr>
              <w:spacing w:before="80" w:after="120" w:line="240" w:lineRule="auto"/>
              <w:rPr>
                <w:rFonts w:asciiTheme="minorHAnsi" w:hAnsiTheme="minorHAnsi"/>
                <w:sz w:val="22"/>
                <w:szCs w:val="22"/>
              </w:rPr>
            </w:pPr>
            <w:r w:rsidRPr="00867AFC">
              <w:rPr>
                <w:rFonts w:asciiTheme="minorHAnsi" w:hAnsiTheme="minorHAnsi"/>
                <w:sz w:val="22"/>
                <w:szCs w:val="22"/>
              </w:rPr>
              <w:t>Note: only one representative from an organisation is allowed to attend meetings without prior approval.</w:t>
            </w:r>
          </w:p>
          <w:p w14:paraId="058B05B6" w14:textId="6A2BC155" w:rsidR="007D1F90" w:rsidRPr="00867AFC" w:rsidRDefault="007D1F90" w:rsidP="00F5696F">
            <w:pPr>
              <w:spacing w:before="80" w:after="120" w:line="240" w:lineRule="auto"/>
              <w:rPr>
                <w:rFonts w:asciiTheme="minorHAnsi" w:hAnsiTheme="minorHAnsi"/>
                <w:sz w:val="22"/>
                <w:szCs w:val="22"/>
              </w:rPr>
            </w:pPr>
            <w:r w:rsidRPr="00213F52">
              <w:rPr>
                <w:rFonts w:asciiTheme="minorHAnsi" w:hAnsiTheme="minorHAnsi"/>
                <w:sz w:val="22"/>
                <w:szCs w:val="22"/>
              </w:rPr>
              <w:t>The application should include:</w:t>
            </w:r>
          </w:p>
          <w:p w14:paraId="6205CC79" w14:textId="2C7A47CD" w:rsidR="00C80F0B" w:rsidRDefault="00C80F0B" w:rsidP="000C5C01">
            <w:pPr>
              <w:pStyle w:val="EEATbullets"/>
              <w:numPr>
                <w:ilvl w:val="0"/>
                <w:numId w:val="20"/>
              </w:numPr>
              <w:spacing w:before="80" w:after="120"/>
              <w:rPr>
                <w:rFonts w:asciiTheme="minorHAnsi" w:hAnsiTheme="minorHAnsi"/>
                <w:szCs w:val="22"/>
              </w:rPr>
            </w:pPr>
            <w:r>
              <w:rPr>
                <w:rFonts w:asciiTheme="minorHAnsi" w:hAnsiTheme="minorHAnsi"/>
                <w:b/>
                <w:szCs w:val="22"/>
              </w:rPr>
              <w:t>Statement of skills:</w:t>
            </w:r>
            <w:r w:rsidRPr="007420F0">
              <w:rPr>
                <w:rFonts w:asciiTheme="minorHAnsi" w:hAnsiTheme="minorHAnsi"/>
                <w:b/>
                <w:szCs w:val="22"/>
              </w:rPr>
              <w:t xml:space="preserve"> </w:t>
            </w:r>
            <w:r w:rsidR="00CE78F8" w:rsidRPr="00CE78F8">
              <w:rPr>
                <w:rFonts w:asciiTheme="minorHAnsi" w:hAnsiTheme="minorHAnsi"/>
                <w:szCs w:val="22"/>
              </w:rPr>
              <w:t>a</w:t>
            </w:r>
            <w:r w:rsidR="00A4432F" w:rsidRPr="00CE78F8">
              <w:rPr>
                <w:rFonts w:asciiTheme="minorHAnsi" w:hAnsiTheme="minorHAnsi"/>
                <w:szCs w:val="22"/>
              </w:rPr>
              <w:t xml:space="preserve">n </w:t>
            </w:r>
            <w:r>
              <w:rPr>
                <w:rFonts w:asciiTheme="minorHAnsi" w:hAnsiTheme="minorHAnsi"/>
                <w:szCs w:val="22"/>
              </w:rPr>
              <w:t xml:space="preserve">outline </w:t>
            </w:r>
            <w:r w:rsidR="00A4432F">
              <w:rPr>
                <w:rFonts w:asciiTheme="minorHAnsi" w:hAnsiTheme="minorHAnsi"/>
                <w:szCs w:val="22"/>
              </w:rPr>
              <w:t xml:space="preserve">(no more than one page) </w:t>
            </w:r>
            <w:r>
              <w:rPr>
                <w:rFonts w:asciiTheme="minorHAnsi" w:hAnsiTheme="minorHAnsi"/>
                <w:szCs w:val="22"/>
              </w:rPr>
              <w:t xml:space="preserve">by the nominating person </w:t>
            </w:r>
            <w:r w:rsidR="00A4432F">
              <w:rPr>
                <w:rFonts w:asciiTheme="minorHAnsi" w:hAnsiTheme="minorHAnsi"/>
                <w:szCs w:val="22"/>
              </w:rPr>
              <w:t>providing</w:t>
            </w:r>
            <w:r w:rsidRPr="007420F0">
              <w:rPr>
                <w:rFonts w:asciiTheme="minorHAnsi" w:hAnsiTheme="minorHAnsi"/>
                <w:szCs w:val="22"/>
              </w:rPr>
              <w:t xml:space="preserve"> reasons for </w:t>
            </w:r>
            <w:r>
              <w:rPr>
                <w:rFonts w:asciiTheme="minorHAnsi" w:hAnsiTheme="minorHAnsi"/>
                <w:szCs w:val="22"/>
              </w:rPr>
              <w:t xml:space="preserve">the </w:t>
            </w:r>
            <w:r w:rsidRPr="007420F0">
              <w:rPr>
                <w:rFonts w:asciiTheme="minorHAnsi" w:hAnsiTheme="minorHAnsi"/>
                <w:szCs w:val="22"/>
              </w:rPr>
              <w:t xml:space="preserve">nomination and the specific skill set </w:t>
            </w:r>
            <w:r>
              <w:rPr>
                <w:rFonts w:asciiTheme="minorHAnsi" w:hAnsiTheme="minorHAnsi"/>
                <w:szCs w:val="22"/>
              </w:rPr>
              <w:t>the</w:t>
            </w:r>
            <w:r w:rsidR="00A4432F">
              <w:rPr>
                <w:rFonts w:asciiTheme="minorHAnsi" w:hAnsiTheme="minorHAnsi"/>
                <w:szCs w:val="22"/>
              </w:rPr>
              <w:t>y</w:t>
            </w:r>
            <w:r>
              <w:rPr>
                <w:rFonts w:asciiTheme="minorHAnsi" w:hAnsiTheme="minorHAnsi"/>
                <w:szCs w:val="22"/>
              </w:rPr>
              <w:t xml:space="preserve"> </w:t>
            </w:r>
            <w:r w:rsidRPr="007420F0">
              <w:rPr>
                <w:rFonts w:asciiTheme="minorHAnsi" w:hAnsiTheme="minorHAnsi"/>
                <w:szCs w:val="22"/>
              </w:rPr>
              <w:t xml:space="preserve">think </w:t>
            </w:r>
            <w:r>
              <w:rPr>
                <w:rFonts w:asciiTheme="minorHAnsi" w:hAnsiTheme="minorHAnsi"/>
                <w:szCs w:val="22"/>
              </w:rPr>
              <w:t>they</w:t>
            </w:r>
            <w:r w:rsidRPr="007420F0">
              <w:rPr>
                <w:rFonts w:asciiTheme="minorHAnsi" w:hAnsiTheme="minorHAnsi"/>
                <w:szCs w:val="22"/>
              </w:rPr>
              <w:t xml:space="preserve"> could contribute to </w:t>
            </w:r>
            <w:r>
              <w:rPr>
                <w:rFonts w:asciiTheme="minorHAnsi" w:hAnsiTheme="minorHAnsi"/>
                <w:szCs w:val="22"/>
              </w:rPr>
              <w:t>the TAC</w:t>
            </w:r>
            <w:r w:rsidRPr="007420F0">
              <w:rPr>
                <w:rFonts w:asciiTheme="minorHAnsi" w:hAnsiTheme="minorHAnsi"/>
                <w:szCs w:val="22"/>
              </w:rPr>
              <w:t xml:space="preserve">. </w:t>
            </w:r>
          </w:p>
          <w:p w14:paraId="13822570" w14:textId="661F5D35" w:rsidR="00C80F0B" w:rsidRDefault="00C80F0B" w:rsidP="000C5C01">
            <w:pPr>
              <w:pStyle w:val="EEATbullets"/>
              <w:numPr>
                <w:ilvl w:val="0"/>
                <w:numId w:val="20"/>
              </w:numPr>
              <w:spacing w:before="80" w:after="120"/>
              <w:rPr>
                <w:rFonts w:asciiTheme="minorHAnsi" w:hAnsiTheme="minorHAnsi"/>
                <w:szCs w:val="22"/>
              </w:rPr>
            </w:pPr>
            <w:r w:rsidRPr="0092210B">
              <w:rPr>
                <w:rFonts w:asciiTheme="minorHAnsi" w:hAnsiTheme="minorHAnsi"/>
                <w:b/>
                <w:szCs w:val="22"/>
              </w:rPr>
              <w:t>CV</w:t>
            </w:r>
            <w:r w:rsidR="00CE78F8">
              <w:rPr>
                <w:rFonts w:asciiTheme="minorHAnsi" w:hAnsiTheme="minorHAnsi"/>
                <w:b/>
                <w:szCs w:val="22"/>
              </w:rPr>
              <w:t>:</w:t>
            </w:r>
            <w:r w:rsidRPr="00FB3279">
              <w:rPr>
                <w:rFonts w:asciiTheme="minorHAnsi" w:hAnsiTheme="minorHAnsi"/>
                <w:szCs w:val="22"/>
              </w:rPr>
              <w:t xml:space="preserve"> </w:t>
            </w:r>
            <w:r w:rsidR="00CE78F8">
              <w:rPr>
                <w:rFonts w:asciiTheme="minorHAnsi" w:hAnsiTheme="minorHAnsi"/>
                <w:szCs w:val="22"/>
              </w:rPr>
              <w:t>a</w:t>
            </w:r>
            <w:r w:rsidR="000C09A7">
              <w:rPr>
                <w:rFonts w:asciiTheme="minorHAnsi" w:hAnsiTheme="minorHAnsi"/>
                <w:szCs w:val="22"/>
              </w:rPr>
              <w:t xml:space="preserve"> CV (</w:t>
            </w:r>
            <w:r>
              <w:rPr>
                <w:rFonts w:asciiTheme="minorHAnsi" w:hAnsiTheme="minorHAnsi"/>
                <w:szCs w:val="22"/>
              </w:rPr>
              <w:t xml:space="preserve">no more than </w:t>
            </w:r>
            <w:r w:rsidR="006D6712">
              <w:rPr>
                <w:rFonts w:asciiTheme="minorHAnsi" w:hAnsiTheme="minorHAnsi"/>
                <w:szCs w:val="22"/>
              </w:rPr>
              <w:t>2</w:t>
            </w:r>
            <w:r w:rsidR="006D6712" w:rsidRPr="00FB3279">
              <w:rPr>
                <w:rFonts w:asciiTheme="minorHAnsi" w:hAnsiTheme="minorHAnsi"/>
                <w:szCs w:val="22"/>
              </w:rPr>
              <w:t xml:space="preserve"> </w:t>
            </w:r>
            <w:r w:rsidRPr="00FB3279">
              <w:rPr>
                <w:rFonts w:asciiTheme="minorHAnsi" w:hAnsiTheme="minorHAnsi"/>
                <w:szCs w:val="22"/>
              </w:rPr>
              <w:t>page</w:t>
            </w:r>
            <w:r>
              <w:rPr>
                <w:rFonts w:asciiTheme="minorHAnsi" w:hAnsiTheme="minorHAnsi"/>
                <w:szCs w:val="22"/>
              </w:rPr>
              <w:t>s</w:t>
            </w:r>
            <w:r w:rsidR="00B43A40">
              <w:rPr>
                <w:rFonts w:asciiTheme="minorHAnsi" w:hAnsiTheme="minorHAnsi"/>
                <w:szCs w:val="22"/>
              </w:rPr>
              <w:t>)</w:t>
            </w:r>
            <w:r>
              <w:rPr>
                <w:rFonts w:asciiTheme="minorHAnsi" w:hAnsiTheme="minorHAnsi"/>
                <w:szCs w:val="22"/>
              </w:rPr>
              <w:t xml:space="preserve"> to provide further details of previous experience.</w:t>
            </w:r>
            <w:r w:rsidRPr="00FB3279">
              <w:rPr>
                <w:rFonts w:asciiTheme="minorHAnsi" w:hAnsiTheme="minorHAnsi"/>
                <w:szCs w:val="22"/>
              </w:rPr>
              <w:t xml:space="preserve"> </w:t>
            </w:r>
          </w:p>
          <w:p w14:paraId="0F5EE60D" w14:textId="2E45CE06" w:rsidR="00D61BAA" w:rsidRDefault="006A65B9" w:rsidP="000C5C01">
            <w:pPr>
              <w:pStyle w:val="EEATbullets"/>
              <w:numPr>
                <w:ilvl w:val="0"/>
                <w:numId w:val="20"/>
              </w:numPr>
              <w:spacing w:before="80" w:after="120"/>
              <w:rPr>
                <w:rFonts w:asciiTheme="minorHAnsi" w:hAnsiTheme="minorHAnsi"/>
                <w:szCs w:val="22"/>
              </w:rPr>
            </w:pPr>
            <w:r>
              <w:rPr>
                <w:rFonts w:asciiTheme="minorHAnsi" w:hAnsiTheme="minorHAnsi"/>
                <w:b/>
                <w:szCs w:val="22"/>
              </w:rPr>
              <w:t>Signed Conflict of Interest Declaration and Deed of Confidentiality</w:t>
            </w:r>
            <w:r w:rsidR="00E07DC2">
              <w:rPr>
                <w:rFonts w:asciiTheme="minorHAnsi" w:hAnsiTheme="minorHAnsi"/>
                <w:szCs w:val="22"/>
              </w:rPr>
              <w:t xml:space="preserve">: </w:t>
            </w:r>
            <w:proofErr w:type="gramStart"/>
            <w:r w:rsidR="00E07DC2">
              <w:rPr>
                <w:rFonts w:asciiTheme="minorHAnsi" w:hAnsiTheme="minorHAnsi"/>
                <w:szCs w:val="22"/>
              </w:rPr>
              <w:t>the</w:t>
            </w:r>
            <w:proofErr w:type="gramEnd"/>
            <w:r>
              <w:rPr>
                <w:rFonts w:asciiTheme="minorHAnsi" w:hAnsiTheme="minorHAnsi"/>
                <w:szCs w:val="22"/>
              </w:rPr>
              <w:t xml:space="preserve"> Conflict of Interest Declaration and Deed of Confidentiality (both attached) </w:t>
            </w:r>
            <w:r w:rsidR="00E07DC2" w:rsidRPr="00674DA4">
              <w:rPr>
                <w:rFonts w:asciiTheme="minorHAnsi" w:hAnsiTheme="minorHAnsi"/>
                <w:szCs w:val="22"/>
              </w:rPr>
              <w:t>require applicants to declare any conflicts of interest, whether real or perceived,</w:t>
            </w:r>
            <w:r>
              <w:rPr>
                <w:rFonts w:asciiTheme="minorHAnsi" w:hAnsiTheme="minorHAnsi"/>
                <w:szCs w:val="22"/>
              </w:rPr>
              <w:t xml:space="preserve"> and</w:t>
            </w:r>
            <w:r w:rsidR="00E07DC2" w:rsidRPr="00674DA4">
              <w:rPr>
                <w:rFonts w:asciiTheme="minorHAnsi" w:hAnsiTheme="minorHAnsi"/>
                <w:szCs w:val="22"/>
              </w:rPr>
              <w:t xml:space="preserve"> agree to a range of privacy and confidentiality provisions in relation to their duties as a member of the TAC.</w:t>
            </w:r>
            <w:r>
              <w:rPr>
                <w:rFonts w:asciiTheme="minorHAnsi" w:hAnsiTheme="minorHAnsi"/>
                <w:szCs w:val="22"/>
              </w:rPr>
              <w:t xml:space="preserve"> </w:t>
            </w:r>
          </w:p>
          <w:p w14:paraId="4FFC866D" w14:textId="5BABB66F" w:rsidR="00F5696F" w:rsidRDefault="00F5696F" w:rsidP="00F5696F">
            <w:pPr>
              <w:spacing w:before="80" w:after="120" w:line="240" w:lineRule="auto"/>
              <w:rPr>
                <w:rFonts w:asciiTheme="minorHAnsi" w:hAnsiTheme="minorHAnsi"/>
                <w:sz w:val="22"/>
                <w:szCs w:val="22"/>
              </w:rPr>
            </w:pPr>
            <w:r w:rsidRPr="00F7643D">
              <w:rPr>
                <w:rFonts w:asciiTheme="minorHAnsi" w:hAnsiTheme="minorHAnsi"/>
                <w:sz w:val="22"/>
                <w:szCs w:val="22"/>
              </w:rPr>
              <w:t>Th</w:t>
            </w:r>
            <w:r>
              <w:rPr>
                <w:rFonts w:asciiTheme="minorHAnsi" w:hAnsiTheme="minorHAnsi"/>
                <w:sz w:val="22"/>
                <w:szCs w:val="22"/>
              </w:rPr>
              <w:t xml:space="preserve">e intention of the EOI process is to ensure the </w:t>
            </w:r>
            <w:r w:rsidR="00336FC4">
              <w:rPr>
                <w:rFonts w:asciiTheme="minorHAnsi" w:hAnsiTheme="minorHAnsi"/>
                <w:sz w:val="22"/>
                <w:szCs w:val="22"/>
              </w:rPr>
              <w:t xml:space="preserve">TAC </w:t>
            </w:r>
            <w:r>
              <w:rPr>
                <w:rFonts w:asciiTheme="minorHAnsi" w:hAnsiTheme="minorHAnsi"/>
                <w:sz w:val="22"/>
                <w:szCs w:val="22"/>
              </w:rPr>
              <w:t>remains representative of a broad range of perspectives</w:t>
            </w:r>
            <w:r w:rsidRPr="00F7643D">
              <w:rPr>
                <w:rFonts w:asciiTheme="minorHAnsi" w:hAnsiTheme="minorHAnsi"/>
                <w:sz w:val="22"/>
                <w:szCs w:val="22"/>
              </w:rPr>
              <w:t xml:space="preserve"> </w:t>
            </w:r>
            <w:r>
              <w:rPr>
                <w:rFonts w:asciiTheme="minorHAnsi" w:hAnsiTheme="minorHAnsi"/>
                <w:sz w:val="22"/>
                <w:szCs w:val="22"/>
              </w:rPr>
              <w:t xml:space="preserve">and </w:t>
            </w:r>
            <w:r w:rsidRPr="00F7643D">
              <w:rPr>
                <w:rFonts w:asciiTheme="minorHAnsi" w:hAnsiTheme="minorHAnsi"/>
                <w:sz w:val="22"/>
                <w:szCs w:val="22"/>
              </w:rPr>
              <w:t xml:space="preserve">to ensure </w:t>
            </w:r>
            <w:r>
              <w:rPr>
                <w:rFonts w:asciiTheme="minorHAnsi" w:hAnsiTheme="minorHAnsi"/>
                <w:sz w:val="22"/>
                <w:szCs w:val="22"/>
              </w:rPr>
              <w:t xml:space="preserve">the membership has the capacity and capability to </w:t>
            </w:r>
            <w:r>
              <w:rPr>
                <w:rFonts w:asciiTheme="minorHAnsi" w:hAnsiTheme="minorHAnsi"/>
                <w:sz w:val="22"/>
                <w:szCs w:val="22"/>
              </w:rPr>
              <w:lastRenderedPageBreak/>
              <w:t>provide a high level of expertise and advice to the NatHERS Administrator and NatHERS Steering Committee, on relevant topics.</w:t>
            </w:r>
            <w:r w:rsidRPr="00F7643D">
              <w:rPr>
                <w:rFonts w:asciiTheme="minorHAnsi" w:hAnsiTheme="minorHAnsi"/>
                <w:sz w:val="22"/>
                <w:szCs w:val="22"/>
              </w:rPr>
              <w:t xml:space="preserve"> </w:t>
            </w:r>
          </w:p>
          <w:p w14:paraId="3BE8C934" w14:textId="2A7236E8" w:rsidR="00CD1B30" w:rsidRDefault="00C80F0B" w:rsidP="0092210B">
            <w:pPr>
              <w:spacing w:before="80" w:after="120" w:line="240" w:lineRule="auto"/>
              <w:rPr>
                <w:rFonts w:asciiTheme="minorHAnsi" w:hAnsiTheme="minorHAnsi"/>
                <w:sz w:val="22"/>
                <w:szCs w:val="22"/>
              </w:rPr>
            </w:pPr>
            <w:r>
              <w:rPr>
                <w:rFonts w:asciiTheme="minorHAnsi" w:hAnsiTheme="minorHAnsi"/>
                <w:b/>
                <w:sz w:val="22"/>
                <w:szCs w:val="22"/>
              </w:rPr>
              <w:t xml:space="preserve">Appointment Process </w:t>
            </w:r>
          </w:p>
          <w:p w14:paraId="7C1BD13E" w14:textId="0ECE96BD" w:rsidR="003E4A4F" w:rsidRPr="00674DA4" w:rsidRDefault="00C80F0B" w:rsidP="00674DA4">
            <w:pPr>
              <w:spacing w:before="80" w:after="120" w:line="240" w:lineRule="auto"/>
              <w:rPr>
                <w:rFonts w:asciiTheme="minorHAnsi" w:hAnsiTheme="minorHAnsi"/>
                <w:sz w:val="22"/>
                <w:szCs w:val="22"/>
              </w:rPr>
            </w:pPr>
            <w:r>
              <w:rPr>
                <w:rFonts w:asciiTheme="minorHAnsi" w:hAnsiTheme="minorHAnsi"/>
                <w:sz w:val="22"/>
                <w:szCs w:val="22"/>
              </w:rPr>
              <w:t>The NatHERS Administrator will review all the EOI</w:t>
            </w:r>
            <w:r w:rsidR="006A65B9">
              <w:rPr>
                <w:rFonts w:asciiTheme="minorHAnsi" w:hAnsiTheme="minorHAnsi"/>
                <w:sz w:val="22"/>
                <w:szCs w:val="22"/>
              </w:rPr>
              <w:t>s</w:t>
            </w:r>
            <w:r>
              <w:rPr>
                <w:rFonts w:asciiTheme="minorHAnsi" w:hAnsiTheme="minorHAnsi"/>
                <w:sz w:val="22"/>
                <w:szCs w:val="22"/>
              </w:rPr>
              <w:t xml:space="preserve"> and </w:t>
            </w:r>
            <w:r w:rsidR="00336FC4">
              <w:rPr>
                <w:rFonts w:asciiTheme="minorHAnsi" w:hAnsiTheme="minorHAnsi"/>
                <w:sz w:val="22"/>
                <w:szCs w:val="22"/>
              </w:rPr>
              <w:t xml:space="preserve">seek acceptance of the applicants from </w:t>
            </w:r>
            <w:r>
              <w:rPr>
                <w:rFonts w:asciiTheme="minorHAnsi" w:hAnsiTheme="minorHAnsi"/>
                <w:sz w:val="22"/>
                <w:szCs w:val="22"/>
              </w:rPr>
              <w:t>the NatHERS Steering Committee</w:t>
            </w:r>
            <w:r w:rsidR="00336FC4">
              <w:rPr>
                <w:rFonts w:asciiTheme="minorHAnsi" w:hAnsiTheme="minorHAnsi"/>
                <w:sz w:val="22"/>
                <w:szCs w:val="22"/>
              </w:rPr>
              <w:t xml:space="preserve">. Successful applicants will then be informed </w:t>
            </w:r>
            <w:r>
              <w:rPr>
                <w:rFonts w:asciiTheme="minorHAnsi" w:hAnsiTheme="minorHAnsi"/>
                <w:sz w:val="22"/>
                <w:szCs w:val="22"/>
              </w:rPr>
              <w:t>they will be accepted as a full member of the TAC</w:t>
            </w:r>
            <w:r w:rsidR="00336FC4">
              <w:rPr>
                <w:rFonts w:asciiTheme="minorHAnsi" w:hAnsiTheme="minorHAnsi"/>
                <w:sz w:val="22"/>
                <w:szCs w:val="22"/>
              </w:rPr>
              <w:t xml:space="preserve"> for a given </w:t>
            </w:r>
            <w:proofErr w:type="gramStart"/>
            <w:r w:rsidR="00336FC4">
              <w:rPr>
                <w:rFonts w:asciiTheme="minorHAnsi" w:hAnsiTheme="minorHAnsi"/>
                <w:sz w:val="22"/>
                <w:szCs w:val="22"/>
              </w:rPr>
              <w:t>time period</w:t>
            </w:r>
            <w:proofErr w:type="gramEnd"/>
            <w:r>
              <w:rPr>
                <w:rFonts w:asciiTheme="minorHAnsi" w:hAnsiTheme="minorHAnsi"/>
                <w:sz w:val="22"/>
                <w:szCs w:val="22"/>
              </w:rPr>
              <w:t xml:space="preserve">. </w:t>
            </w:r>
          </w:p>
          <w:p w14:paraId="7CC95858" w14:textId="1F6FFD26" w:rsidR="00CD1B30" w:rsidRDefault="00C80F0B" w:rsidP="00336FC4">
            <w:pPr>
              <w:spacing w:before="80" w:after="120" w:line="240" w:lineRule="auto"/>
              <w:rPr>
                <w:rFonts w:asciiTheme="minorHAnsi" w:hAnsiTheme="minorHAnsi"/>
                <w:sz w:val="22"/>
                <w:szCs w:val="22"/>
              </w:rPr>
            </w:pPr>
            <w:r>
              <w:rPr>
                <w:rFonts w:asciiTheme="minorHAnsi" w:hAnsiTheme="minorHAnsi"/>
                <w:sz w:val="22"/>
                <w:szCs w:val="22"/>
              </w:rPr>
              <w:t>The NatHERS Steering Committee comprises Commonwealth</w:t>
            </w:r>
            <w:r w:rsidR="00336FC4">
              <w:rPr>
                <w:rFonts w:asciiTheme="minorHAnsi" w:hAnsiTheme="minorHAnsi"/>
                <w:sz w:val="22"/>
                <w:szCs w:val="22"/>
              </w:rPr>
              <w:t>,</w:t>
            </w:r>
            <w:r w:rsidR="00B22184">
              <w:rPr>
                <w:rFonts w:asciiTheme="minorHAnsi" w:hAnsiTheme="minorHAnsi"/>
                <w:sz w:val="22"/>
                <w:szCs w:val="22"/>
              </w:rPr>
              <w:t xml:space="preserve"> </w:t>
            </w:r>
            <w:proofErr w:type="gramStart"/>
            <w:r>
              <w:rPr>
                <w:rFonts w:asciiTheme="minorHAnsi" w:hAnsiTheme="minorHAnsi"/>
                <w:sz w:val="22"/>
                <w:szCs w:val="22"/>
              </w:rPr>
              <w:t>state</w:t>
            </w:r>
            <w:proofErr w:type="gramEnd"/>
            <w:r>
              <w:rPr>
                <w:rFonts w:asciiTheme="minorHAnsi" w:hAnsiTheme="minorHAnsi"/>
                <w:sz w:val="22"/>
                <w:szCs w:val="22"/>
              </w:rPr>
              <w:t xml:space="preserve"> and territory government officials with policy responsibility for NatHERS. The NatHERS Administrator reports to the NatHERS Steering Committee in all aspects of the operation and administration of NatHERS. </w:t>
            </w:r>
          </w:p>
          <w:p w14:paraId="05DCC566" w14:textId="1FC66851" w:rsidR="00AF799C" w:rsidRPr="00867AFC" w:rsidRDefault="00AF799C" w:rsidP="00AF799C">
            <w:pPr>
              <w:spacing w:before="80" w:after="120" w:line="240" w:lineRule="auto"/>
              <w:rPr>
                <w:rFonts w:asciiTheme="minorHAnsi" w:hAnsiTheme="minorHAnsi"/>
                <w:sz w:val="22"/>
                <w:szCs w:val="22"/>
              </w:rPr>
            </w:pPr>
            <w:r>
              <w:rPr>
                <w:rFonts w:asciiTheme="minorHAnsi" w:hAnsiTheme="minorHAnsi"/>
                <w:sz w:val="22"/>
                <w:szCs w:val="22"/>
              </w:rPr>
              <w:t>A TAC</w:t>
            </w:r>
            <w:r w:rsidRPr="00867AFC">
              <w:rPr>
                <w:rFonts w:asciiTheme="minorHAnsi" w:hAnsiTheme="minorHAnsi"/>
                <w:sz w:val="22"/>
                <w:szCs w:val="22"/>
              </w:rPr>
              <w:t xml:space="preserve"> </w:t>
            </w:r>
            <w:r>
              <w:rPr>
                <w:rFonts w:asciiTheme="minorHAnsi" w:hAnsiTheme="minorHAnsi"/>
                <w:sz w:val="22"/>
                <w:szCs w:val="22"/>
              </w:rPr>
              <w:t xml:space="preserve">member </w:t>
            </w:r>
            <w:r w:rsidRPr="00867AFC">
              <w:rPr>
                <w:rFonts w:asciiTheme="minorHAnsi" w:hAnsiTheme="minorHAnsi"/>
                <w:sz w:val="22"/>
                <w:szCs w:val="22"/>
              </w:rPr>
              <w:t xml:space="preserve">may terminate their membership </w:t>
            </w:r>
            <w:r>
              <w:rPr>
                <w:rFonts w:asciiTheme="minorHAnsi" w:hAnsiTheme="minorHAnsi"/>
                <w:sz w:val="22"/>
                <w:szCs w:val="22"/>
              </w:rPr>
              <w:t>of</w:t>
            </w:r>
            <w:r w:rsidRPr="00867AFC">
              <w:rPr>
                <w:rFonts w:asciiTheme="minorHAnsi" w:hAnsiTheme="minorHAnsi"/>
                <w:sz w:val="22"/>
                <w:szCs w:val="22"/>
              </w:rPr>
              <w:t xml:space="preserve"> the </w:t>
            </w:r>
            <w:r>
              <w:rPr>
                <w:rFonts w:asciiTheme="minorHAnsi" w:hAnsiTheme="minorHAnsi"/>
                <w:sz w:val="22"/>
                <w:szCs w:val="22"/>
              </w:rPr>
              <w:t>TAC</w:t>
            </w:r>
            <w:r w:rsidRPr="00867AFC">
              <w:rPr>
                <w:rFonts w:asciiTheme="minorHAnsi" w:hAnsiTheme="minorHAnsi"/>
                <w:sz w:val="22"/>
                <w:szCs w:val="22"/>
              </w:rPr>
              <w:t xml:space="preserve"> at any time with at least 2 weeks’ </w:t>
            </w:r>
            <w:r w:rsidR="00691AD4">
              <w:rPr>
                <w:rFonts w:asciiTheme="minorHAnsi" w:hAnsiTheme="minorHAnsi"/>
                <w:sz w:val="22"/>
                <w:szCs w:val="22"/>
              </w:rPr>
              <w:t xml:space="preserve">written </w:t>
            </w:r>
            <w:r w:rsidRPr="00867AFC">
              <w:rPr>
                <w:rFonts w:asciiTheme="minorHAnsi" w:hAnsiTheme="minorHAnsi"/>
                <w:sz w:val="22"/>
                <w:szCs w:val="22"/>
              </w:rPr>
              <w:t>notice. If a m</w:t>
            </w:r>
            <w:r>
              <w:rPr>
                <w:rFonts w:asciiTheme="minorHAnsi" w:hAnsiTheme="minorHAnsi"/>
                <w:sz w:val="22"/>
                <w:szCs w:val="22"/>
              </w:rPr>
              <w:t xml:space="preserve">ember </w:t>
            </w:r>
            <w:r w:rsidR="00691AD4">
              <w:rPr>
                <w:rFonts w:asciiTheme="minorHAnsi" w:hAnsiTheme="minorHAnsi"/>
                <w:sz w:val="22"/>
                <w:szCs w:val="22"/>
              </w:rPr>
              <w:t xml:space="preserve">of an organisation </w:t>
            </w:r>
            <w:r>
              <w:rPr>
                <w:rFonts w:asciiTheme="minorHAnsi" w:hAnsiTheme="minorHAnsi"/>
                <w:sz w:val="22"/>
                <w:szCs w:val="22"/>
              </w:rPr>
              <w:t>does decide to leave the TAC</w:t>
            </w:r>
            <w:r w:rsidRPr="00867AFC">
              <w:rPr>
                <w:rFonts w:asciiTheme="minorHAnsi" w:hAnsiTheme="minorHAnsi"/>
                <w:sz w:val="22"/>
                <w:szCs w:val="22"/>
              </w:rPr>
              <w:t xml:space="preserve">, </w:t>
            </w:r>
            <w:r w:rsidR="00691AD4" w:rsidRPr="00867AFC">
              <w:rPr>
                <w:rFonts w:asciiTheme="minorHAnsi" w:hAnsiTheme="minorHAnsi"/>
                <w:sz w:val="22"/>
                <w:szCs w:val="22"/>
              </w:rPr>
              <w:t>the NatHERS Administrator will recommend the organisation provide a new representative (</w:t>
            </w:r>
            <w:r w:rsidR="00691AD4">
              <w:rPr>
                <w:rFonts w:asciiTheme="minorHAnsi" w:hAnsiTheme="minorHAnsi"/>
                <w:sz w:val="22"/>
                <w:szCs w:val="22"/>
              </w:rPr>
              <w:t>replacement members are only required to submit signed Conflict of interest Declaration and Deed of Confidential</w:t>
            </w:r>
            <w:r w:rsidR="006D16E2">
              <w:rPr>
                <w:rFonts w:asciiTheme="minorHAnsi" w:hAnsiTheme="minorHAnsi"/>
                <w:sz w:val="22"/>
                <w:szCs w:val="22"/>
              </w:rPr>
              <w:t>it</w:t>
            </w:r>
            <w:r w:rsidR="00691AD4">
              <w:rPr>
                <w:rFonts w:asciiTheme="minorHAnsi" w:hAnsiTheme="minorHAnsi"/>
                <w:sz w:val="22"/>
                <w:szCs w:val="22"/>
              </w:rPr>
              <w:t>y), the new representative will not need to be approved by the NatHERS Steering Committee.</w:t>
            </w:r>
            <w:r w:rsidR="00691AD4" w:rsidRPr="00867AFC" w:rsidDel="00691AD4">
              <w:rPr>
                <w:rFonts w:asciiTheme="minorHAnsi" w:hAnsiTheme="minorHAnsi"/>
                <w:sz w:val="22"/>
                <w:szCs w:val="22"/>
              </w:rPr>
              <w:t xml:space="preserve"> </w:t>
            </w:r>
          </w:p>
          <w:p w14:paraId="0085F873" w14:textId="2971AB1E" w:rsidR="00AF799C" w:rsidRDefault="00AF799C" w:rsidP="00230C8A">
            <w:pPr>
              <w:spacing w:before="80" w:after="80" w:line="240" w:lineRule="auto"/>
              <w:rPr>
                <w:rFonts w:asciiTheme="minorHAnsi" w:hAnsiTheme="minorHAnsi"/>
                <w:sz w:val="22"/>
                <w:szCs w:val="22"/>
              </w:rPr>
            </w:pPr>
            <w:r w:rsidRPr="00867AFC">
              <w:rPr>
                <w:rFonts w:asciiTheme="minorHAnsi" w:hAnsiTheme="minorHAnsi"/>
                <w:sz w:val="22"/>
                <w:szCs w:val="22"/>
              </w:rPr>
              <w:t xml:space="preserve">Where a member does not act in accordance with the </w:t>
            </w:r>
            <w:proofErr w:type="gramStart"/>
            <w:r w:rsidR="007D1F90">
              <w:rPr>
                <w:rFonts w:asciiTheme="minorHAnsi" w:hAnsiTheme="minorHAnsi"/>
                <w:sz w:val="22"/>
                <w:szCs w:val="22"/>
              </w:rPr>
              <w:t>Conflict of interest</w:t>
            </w:r>
            <w:proofErr w:type="gramEnd"/>
            <w:r w:rsidR="007D1F90">
              <w:rPr>
                <w:rFonts w:asciiTheme="minorHAnsi" w:hAnsiTheme="minorHAnsi"/>
                <w:sz w:val="22"/>
                <w:szCs w:val="22"/>
              </w:rPr>
              <w:t xml:space="preserve"> Declaration and Deed of Confidential</w:t>
            </w:r>
            <w:r w:rsidR="006D16E2">
              <w:rPr>
                <w:rFonts w:asciiTheme="minorHAnsi" w:hAnsiTheme="minorHAnsi"/>
                <w:sz w:val="22"/>
                <w:szCs w:val="22"/>
              </w:rPr>
              <w:t>it</w:t>
            </w:r>
            <w:r w:rsidR="007D1F90">
              <w:rPr>
                <w:rFonts w:asciiTheme="minorHAnsi" w:hAnsiTheme="minorHAnsi"/>
                <w:sz w:val="22"/>
                <w:szCs w:val="22"/>
              </w:rPr>
              <w:t>y</w:t>
            </w:r>
            <w:r w:rsidRPr="00867AFC">
              <w:rPr>
                <w:rFonts w:asciiTheme="minorHAnsi" w:hAnsiTheme="minorHAnsi"/>
                <w:sz w:val="22"/>
                <w:szCs w:val="22"/>
              </w:rPr>
              <w:t xml:space="preserve">, they may be asked to leave the </w:t>
            </w:r>
            <w:r>
              <w:rPr>
                <w:rFonts w:asciiTheme="minorHAnsi" w:hAnsiTheme="minorHAnsi"/>
                <w:sz w:val="22"/>
                <w:szCs w:val="22"/>
              </w:rPr>
              <w:t>TAC</w:t>
            </w:r>
            <w:r w:rsidRPr="00867AFC">
              <w:rPr>
                <w:rFonts w:asciiTheme="minorHAnsi" w:hAnsiTheme="minorHAnsi"/>
                <w:sz w:val="22"/>
                <w:szCs w:val="22"/>
              </w:rPr>
              <w:t xml:space="preserve">. </w:t>
            </w:r>
            <w:r w:rsidR="006D16E2">
              <w:rPr>
                <w:rFonts w:asciiTheme="minorHAnsi" w:hAnsiTheme="minorHAnsi"/>
                <w:sz w:val="22"/>
                <w:szCs w:val="22"/>
              </w:rPr>
              <w:t xml:space="preserve">The NatHERS Administrator will advise of termination of membership in writing to the member. </w:t>
            </w:r>
            <w:r w:rsidR="008636A6">
              <w:rPr>
                <w:rFonts w:asciiTheme="minorHAnsi" w:hAnsiTheme="minorHAnsi"/>
                <w:sz w:val="22"/>
                <w:szCs w:val="22"/>
              </w:rPr>
              <w:t xml:space="preserve">The Organisation will </w:t>
            </w:r>
            <w:r w:rsidR="006D16E2">
              <w:rPr>
                <w:rFonts w:asciiTheme="minorHAnsi" w:hAnsiTheme="minorHAnsi"/>
                <w:sz w:val="22"/>
                <w:szCs w:val="22"/>
              </w:rPr>
              <w:t xml:space="preserve">also </w:t>
            </w:r>
            <w:r w:rsidR="008636A6">
              <w:rPr>
                <w:rFonts w:asciiTheme="minorHAnsi" w:hAnsiTheme="minorHAnsi"/>
                <w:sz w:val="22"/>
                <w:szCs w:val="22"/>
              </w:rPr>
              <w:t>be informed in writing of the member(s) termination, however i</w:t>
            </w:r>
            <w:r w:rsidR="008636A6" w:rsidRPr="00867AFC">
              <w:rPr>
                <w:rFonts w:asciiTheme="minorHAnsi" w:hAnsiTheme="minorHAnsi"/>
                <w:sz w:val="22"/>
                <w:szCs w:val="22"/>
              </w:rPr>
              <w:t xml:space="preserve">n this situation it is the choice of the NatHERS Administrator (on behalf of the NatHERS Steering Committee) whether a different representative of the organisation is </w:t>
            </w:r>
            <w:proofErr w:type="gramStart"/>
            <w:r w:rsidR="008636A6" w:rsidRPr="00867AFC">
              <w:rPr>
                <w:rFonts w:asciiTheme="minorHAnsi" w:hAnsiTheme="minorHAnsi"/>
                <w:sz w:val="22"/>
                <w:szCs w:val="22"/>
              </w:rPr>
              <w:t>requested</w:t>
            </w:r>
            <w:proofErr w:type="gramEnd"/>
            <w:r w:rsidR="008636A6" w:rsidRPr="00867AFC">
              <w:rPr>
                <w:rFonts w:asciiTheme="minorHAnsi" w:hAnsiTheme="minorHAnsi"/>
                <w:sz w:val="22"/>
                <w:szCs w:val="22"/>
              </w:rPr>
              <w:t xml:space="preserve"> or the organisation is removed from the </w:t>
            </w:r>
            <w:r w:rsidR="008636A6">
              <w:rPr>
                <w:rFonts w:asciiTheme="minorHAnsi" w:hAnsiTheme="minorHAnsi"/>
                <w:sz w:val="22"/>
                <w:szCs w:val="22"/>
              </w:rPr>
              <w:t>TAC</w:t>
            </w:r>
            <w:r w:rsidR="008636A6" w:rsidRPr="00867AFC">
              <w:rPr>
                <w:rFonts w:asciiTheme="minorHAnsi" w:hAnsiTheme="minorHAnsi"/>
                <w:sz w:val="22"/>
                <w:szCs w:val="22"/>
              </w:rPr>
              <w:t>.</w:t>
            </w:r>
          </w:p>
        </w:tc>
      </w:tr>
      <w:tr w:rsidR="00CD1B30" w14:paraId="33F4EE8E" w14:textId="77777777" w:rsidTr="49613E56">
        <w:trPr>
          <w:trHeight w:val="1124"/>
        </w:trPr>
        <w:tc>
          <w:tcPr>
            <w:tcW w:w="1716" w:type="dxa"/>
          </w:tcPr>
          <w:p w14:paraId="7950E13D" w14:textId="0513AB11" w:rsidR="00CD1B30" w:rsidRPr="002B7C8E" w:rsidRDefault="00CD1B30" w:rsidP="0092210B">
            <w:pPr>
              <w:spacing w:before="80" w:after="80" w:line="240" w:lineRule="auto"/>
              <w:rPr>
                <w:rFonts w:asciiTheme="minorHAnsi" w:hAnsiTheme="minorHAnsi"/>
                <w:b/>
                <w:sz w:val="22"/>
                <w:szCs w:val="22"/>
              </w:rPr>
            </w:pPr>
            <w:r w:rsidRPr="002B7C8E">
              <w:rPr>
                <w:rFonts w:asciiTheme="minorHAnsi" w:hAnsiTheme="minorHAnsi"/>
                <w:b/>
                <w:sz w:val="22"/>
                <w:szCs w:val="22"/>
              </w:rPr>
              <w:lastRenderedPageBreak/>
              <w:t>Accountability</w:t>
            </w:r>
          </w:p>
        </w:tc>
        <w:tc>
          <w:tcPr>
            <w:tcW w:w="8065" w:type="dxa"/>
          </w:tcPr>
          <w:p w14:paraId="39B2D3A8" w14:textId="1DE2DD15" w:rsidR="00CD1B30" w:rsidRPr="004E3DBC" w:rsidRDefault="00CD1B30" w:rsidP="0092210B">
            <w:pPr>
              <w:spacing w:before="80" w:after="120" w:line="240" w:lineRule="auto"/>
              <w:rPr>
                <w:rFonts w:asciiTheme="minorHAnsi" w:hAnsiTheme="minorHAnsi"/>
                <w:sz w:val="22"/>
                <w:szCs w:val="22"/>
              </w:rPr>
            </w:pPr>
            <w:r w:rsidRPr="004E3DBC">
              <w:rPr>
                <w:rFonts w:asciiTheme="minorHAnsi" w:hAnsiTheme="minorHAnsi"/>
                <w:sz w:val="22"/>
                <w:szCs w:val="22"/>
              </w:rPr>
              <w:t>The TAC report</w:t>
            </w:r>
            <w:r w:rsidR="00C80F0B">
              <w:rPr>
                <w:rFonts w:asciiTheme="minorHAnsi" w:hAnsiTheme="minorHAnsi"/>
                <w:sz w:val="22"/>
                <w:szCs w:val="22"/>
              </w:rPr>
              <w:t>s</w:t>
            </w:r>
            <w:r w:rsidRPr="004E3DBC">
              <w:rPr>
                <w:rFonts w:asciiTheme="minorHAnsi" w:hAnsiTheme="minorHAnsi"/>
                <w:sz w:val="22"/>
                <w:szCs w:val="22"/>
              </w:rPr>
              <w:t xml:space="preserve"> to the NatHERS Administrator. It has no executive power and functions as an advisory committee to assist the NatHERS Administrator and NatHERS Steering Committee in their management of the Scheme.</w:t>
            </w:r>
          </w:p>
          <w:p w14:paraId="5C33BFA4" w14:textId="297C566C" w:rsidR="00CD1B30" w:rsidRPr="004E3DBC" w:rsidRDefault="00CD1B30" w:rsidP="0092210B">
            <w:pPr>
              <w:spacing w:before="80" w:after="120" w:line="240" w:lineRule="auto"/>
              <w:rPr>
                <w:rFonts w:asciiTheme="minorHAnsi" w:hAnsiTheme="minorHAnsi"/>
                <w:sz w:val="22"/>
                <w:szCs w:val="22"/>
              </w:rPr>
            </w:pPr>
            <w:r w:rsidRPr="004E3DBC">
              <w:rPr>
                <w:rFonts w:asciiTheme="minorHAnsi" w:hAnsiTheme="minorHAnsi"/>
                <w:sz w:val="22"/>
                <w:szCs w:val="22"/>
              </w:rPr>
              <w:t xml:space="preserve">All </w:t>
            </w:r>
            <w:r w:rsidR="00F5696F">
              <w:rPr>
                <w:rFonts w:asciiTheme="minorHAnsi" w:hAnsiTheme="minorHAnsi"/>
                <w:sz w:val="22"/>
                <w:szCs w:val="22"/>
              </w:rPr>
              <w:t>TAC</w:t>
            </w:r>
            <w:r w:rsidRPr="004E3DBC">
              <w:rPr>
                <w:rFonts w:asciiTheme="minorHAnsi" w:hAnsiTheme="minorHAnsi"/>
                <w:sz w:val="22"/>
                <w:szCs w:val="22"/>
              </w:rPr>
              <w:t xml:space="preserve"> members and </w:t>
            </w:r>
            <w:r w:rsidR="00F5696F">
              <w:rPr>
                <w:rFonts w:asciiTheme="minorHAnsi" w:hAnsiTheme="minorHAnsi"/>
                <w:sz w:val="22"/>
                <w:szCs w:val="22"/>
              </w:rPr>
              <w:t>TAC</w:t>
            </w:r>
            <w:r w:rsidRPr="004E3DBC">
              <w:rPr>
                <w:rFonts w:asciiTheme="minorHAnsi" w:hAnsiTheme="minorHAnsi"/>
                <w:sz w:val="22"/>
                <w:szCs w:val="22"/>
              </w:rPr>
              <w:t xml:space="preserve"> member organisations have </w:t>
            </w:r>
            <w:r w:rsidR="00DF2D9E" w:rsidRPr="004E3DBC">
              <w:rPr>
                <w:rFonts w:asciiTheme="minorHAnsi" w:hAnsiTheme="minorHAnsi"/>
                <w:sz w:val="22"/>
                <w:szCs w:val="22"/>
              </w:rPr>
              <w:t xml:space="preserve">the following </w:t>
            </w:r>
            <w:r w:rsidRPr="004E3DBC">
              <w:rPr>
                <w:rFonts w:asciiTheme="minorHAnsi" w:hAnsiTheme="minorHAnsi"/>
                <w:sz w:val="22"/>
                <w:szCs w:val="22"/>
              </w:rPr>
              <w:t>accountability:</w:t>
            </w:r>
          </w:p>
          <w:p w14:paraId="274BC66D" w14:textId="1E651F2E" w:rsidR="00F5696F" w:rsidRDefault="00F5696F" w:rsidP="00F5696F">
            <w:pPr>
              <w:pStyle w:val="ListBullet"/>
              <w:numPr>
                <w:ilvl w:val="0"/>
                <w:numId w:val="5"/>
              </w:numPr>
              <w:spacing w:before="80" w:after="120" w:line="240" w:lineRule="auto"/>
              <w:ind w:left="360"/>
              <w:rPr>
                <w:rFonts w:asciiTheme="minorHAnsi" w:hAnsiTheme="minorHAnsi"/>
                <w:sz w:val="22"/>
                <w:szCs w:val="22"/>
              </w:rPr>
            </w:pPr>
            <w:r w:rsidRPr="004E3DBC">
              <w:rPr>
                <w:rFonts w:asciiTheme="minorHAnsi" w:hAnsiTheme="minorHAnsi"/>
                <w:sz w:val="22"/>
                <w:szCs w:val="22"/>
              </w:rPr>
              <w:t>Where a perceived or actual conflict of interest, or confidentiality, or privacy breach or data breach occurs</w:t>
            </w:r>
            <w:r w:rsidRPr="00F5696F">
              <w:rPr>
                <w:rFonts w:asciiTheme="minorHAnsi" w:hAnsiTheme="minorHAnsi"/>
                <w:sz w:val="22"/>
                <w:szCs w:val="22"/>
              </w:rPr>
              <w:t>,</w:t>
            </w:r>
            <w:r w:rsidRPr="004E3DBC">
              <w:rPr>
                <w:rFonts w:asciiTheme="minorHAnsi" w:hAnsiTheme="minorHAnsi"/>
                <w:sz w:val="22"/>
                <w:szCs w:val="22"/>
              </w:rPr>
              <w:t xml:space="preserve"> a member must bring this to the attention </w:t>
            </w:r>
            <w:r w:rsidR="004E3029">
              <w:rPr>
                <w:rFonts w:asciiTheme="minorHAnsi" w:hAnsiTheme="minorHAnsi"/>
                <w:sz w:val="22"/>
                <w:szCs w:val="22"/>
              </w:rPr>
              <w:t>by way of written declaration</w:t>
            </w:r>
            <w:r w:rsidR="004E3029" w:rsidRPr="004E3DBC" w:rsidDel="009A29C6">
              <w:rPr>
                <w:rFonts w:asciiTheme="minorHAnsi" w:hAnsiTheme="minorHAnsi"/>
                <w:sz w:val="22"/>
                <w:szCs w:val="22"/>
              </w:rPr>
              <w:t xml:space="preserve"> </w:t>
            </w:r>
            <w:r w:rsidR="004E3029">
              <w:rPr>
                <w:rFonts w:asciiTheme="minorHAnsi" w:hAnsiTheme="minorHAnsi"/>
                <w:sz w:val="22"/>
                <w:szCs w:val="22"/>
              </w:rPr>
              <w:t>to</w:t>
            </w:r>
            <w:r w:rsidR="004E3029" w:rsidRPr="004E3DBC">
              <w:rPr>
                <w:rFonts w:asciiTheme="minorHAnsi" w:hAnsiTheme="minorHAnsi"/>
                <w:sz w:val="22"/>
                <w:szCs w:val="22"/>
              </w:rPr>
              <w:t xml:space="preserve"> </w:t>
            </w:r>
            <w:r w:rsidRPr="004E3DBC">
              <w:rPr>
                <w:rFonts w:asciiTheme="minorHAnsi" w:hAnsiTheme="minorHAnsi"/>
                <w:sz w:val="22"/>
                <w:szCs w:val="22"/>
              </w:rPr>
              <w:t xml:space="preserve">the </w:t>
            </w:r>
            <w:r w:rsidR="005B1C32">
              <w:rPr>
                <w:rFonts w:asciiTheme="minorHAnsi" w:hAnsiTheme="minorHAnsi"/>
                <w:sz w:val="22"/>
                <w:szCs w:val="22"/>
              </w:rPr>
              <w:t>TAC</w:t>
            </w:r>
            <w:r w:rsidR="005B1C32" w:rsidRPr="004E3DBC">
              <w:rPr>
                <w:rFonts w:asciiTheme="minorHAnsi" w:hAnsiTheme="minorHAnsi"/>
                <w:sz w:val="22"/>
                <w:szCs w:val="22"/>
              </w:rPr>
              <w:t xml:space="preserve"> </w:t>
            </w:r>
            <w:r w:rsidRPr="004E3DBC">
              <w:rPr>
                <w:rFonts w:asciiTheme="minorHAnsi" w:hAnsiTheme="minorHAnsi"/>
                <w:sz w:val="22"/>
                <w:szCs w:val="22"/>
              </w:rPr>
              <w:t>Chair and the Chair must advise the Secretariat</w:t>
            </w:r>
            <w:r>
              <w:rPr>
                <w:rFonts w:asciiTheme="minorHAnsi" w:hAnsiTheme="minorHAnsi"/>
                <w:sz w:val="22"/>
                <w:szCs w:val="22"/>
              </w:rPr>
              <w:t xml:space="preserve"> prior to the commencement of a meeting</w:t>
            </w:r>
            <w:r w:rsidRPr="004E3DBC">
              <w:rPr>
                <w:rFonts w:asciiTheme="minorHAnsi" w:hAnsiTheme="minorHAnsi"/>
                <w:sz w:val="22"/>
                <w:szCs w:val="22"/>
              </w:rPr>
              <w:t>.</w:t>
            </w:r>
            <w:r>
              <w:rPr>
                <w:rFonts w:asciiTheme="minorHAnsi" w:hAnsiTheme="minorHAnsi"/>
                <w:sz w:val="22"/>
                <w:szCs w:val="22"/>
              </w:rPr>
              <w:t xml:space="preserve"> If this is not possible, then the Chair must, on opening a meeting, request any members to declare whether they have a potential or actual conflict of interest, and that shall be noted in the minutes. The member may also be requested to step out of the meeting as required, until the issue surrounding the conflict of interest is resolved</w:t>
            </w:r>
            <w:r w:rsidR="007C7E9E">
              <w:rPr>
                <w:rFonts w:asciiTheme="minorHAnsi" w:hAnsiTheme="minorHAnsi"/>
                <w:sz w:val="22"/>
                <w:szCs w:val="22"/>
              </w:rPr>
              <w:t>.</w:t>
            </w:r>
            <w:r>
              <w:rPr>
                <w:rFonts w:asciiTheme="minorHAnsi" w:hAnsiTheme="minorHAnsi"/>
                <w:sz w:val="22"/>
                <w:szCs w:val="22"/>
              </w:rPr>
              <w:t xml:space="preserve"> </w:t>
            </w:r>
          </w:p>
          <w:p w14:paraId="21081B44" w14:textId="2869E049" w:rsidR="00F5696F" w:rsidRPr="004E3DBC" w:rsidRDefault="00F5696F" w:rsidP="00F5696F">
            <w:pPr>
              <w:pStyle w:val="ListBullet"/>
              <w:numPr>
                <w:ilvl w:val="0"/>
                <w:numId w:val="5"/>
              </w:numPr>
              <w:spacing w:before="80" w:after="120" w:line="240" w:lineRule="auto"/>
              <w:ind w:left="360"/>
              <w:rPr>
                <w:rFonts w:asciiTheme="minorHAnsi" w:hAnsiTheme="minorHAnsi"/>
                <w:sz w:val="22"/>
                <w:szCs w:val="22"/>
              </w:rPr>
            </w:pPr>
            <w:r w:rsidRPr="004E3DBC">
              <w:rPr>
                <w:rFonts w:asciiTheme="minorHAnsi" w:hAnsiTheme="minorHAnsi"/>
                <w:sz w:val="22"/>
                <w:szCs w:val="22"/>
              </w:rPr>
              <w:t xml:space="preserve">To respond to any recommendations or requests of the </w:t>
            </w:r>
            <w:r>
              <w:rPr>
                <w:rFonts w:asciiTheme="minorHAnsi" w:hAnsiTheme="minorHAnsi"/>
                <w:sz w:val="22"/>
                <w:szCs w:val="22"/>
              </w:rPr>
              <w:t xml:space="preserve">EEAT </w:t>
            </w:r>
            <w:r w:rsidRPr="004E3DBC">
              <w:rPr>
                <w:rFonts w:asciiTheme="minorHAnsi" w:hAnsiTheme="minorHAnsi"/>
                <w:sz w:val="22"/>
                <w:szCs w:val="22"/>
              </w:rPr>
              <w:t xml:space="preserve">NatHERS Steering Committee, NatHERS Administrator or </w:t>
            </w:r>
            <w:r w:rsidR="005B1C32">
              <w:rPr>
                <w:rFonts w:asciiTheme="minorHAnsi" w:hAnsiTheme="minorHAnsi"/>
                <w:sz w:val="22"/>
                <w:szCs w:val="22"/>
              </w:rPr>
              <w:t>TAC</w:t>
            </w:r>
            <w:r w:rsidR="005B1C32" w:rsidRPr="004E3DBC">
              <w:rPr>
                <w:rFonts w:asciiTheme="minorHAnsi" w:hAnsiTheme="minorHAnsi"/>
                <w:sz w:val="22"/>
                <w:szCs w:val="22"/>
              </w:rPr>
              <w:t xml:space="preserve"> </w:t>
            </w:r>
            <w:r w:rsidRPr="004E3DBC">
              <w:rPr>
                <w:rFonts w:asciiTheme="minorHAnsi" w:hAnsiTheme="minorHAnsi"/>
                <w:sz w:val="22"/>
                <w:szCs w:val="22"/>
              </w:rPr>
              <w:t>Secretariat</w:t>
            </w:r>
            <w:r w:rsidR="007C7E9E">
              <w:rPr>
                <w:rFonts w:asciiTheme="minorHAnsi" w:hAnsiTheme="minorHAnsi"/>
                <w:sz w:val="22"/>
                <w:szCs w:val="22"/>
              </w:rPr>
              <w:t>.</w:t>
            </w:r>
          </w:p>
          <w:p w14:paraId="2EDDC797" w14:textId="0BE7C226" w:rsidR="00CD1B30" w:rsidRPr="004E3DBC" w:rsidRDefault="00F5696F" w:rsidP="008636A6">
            <w:pPr>
              <w:pStyle w:val="ListBullet"/>
              <w:numPr>
                <w:ilvl w:val="0"/>
                <w:numId w:val="5"/>
              </w:numPr>
              <w:spacing w:before="80" w:after="120" w:line="240" w:lineRule="auto"/>
              <w:ind w:left="360"/>
              <w:rPr>
                <w:rFonts w:asciiTheme="minorHAnsi" w:hAnsiTheme="minorHAnsi"/>
                <w:sz w:val="22"/>
                <w:szCs w:val="22"/>
              </w:rPr>
            </w:pPr>
            <w:r w:rsidRPr="00487433">
              <w:rPr>
                <w:rFonts w:asciiTheme="minorHAnsi" w:hAnsiTheme="minorHAnsi"/>
                <w:sz w:val="22"/>
                <w:szCs w:val="22"/>
              </w:rPr>
              <w:t xml:space="preserve">Abide by the </w:t>
            </w:r>
            <w:r w:rsidRPr="006D16E2">
              <w:rPr>
                <w:rFonts w:asciiTheme="minorHAnsi" w:hAnsiTheme="minorHAnsi" w:cstheme="minorHAnsi"/>
                <w:sz w:val="22"/>
                <w:szCs w:val="22"/>
              </w:rPr>
              <w:t xml:space="preserve">provisions of the </w:t>
            </w:r>
            <w:hyperlink r:id="rId14" w:history="1">
              <w:r w:rsidR="008636A6" w:rsidRPr="00043803">
                <w:rPr>
                  <w:rStyle w:val="Hyperlink"/>
                  <w:rFonts w:asciiTheme="minorHAnsi" w:hAnsiTheme="minorHAnsi" w:cstheme="minorHAnsi"/>
                  <w:i/>
                  <w:sz w:val="22"/>
                  <w:szCs w:val="22"/>
                </w:rPr>
                <w:t>Privacy Act 1988</w:t>
              </w:r>
            </w:hyperlink>
            <w:r w:rsidR="008636A6" w:rsidRPr="00D011A8">
              <w:rPr>
                <w:rFonts w:asciiTheme="minorHAnsi" w:hAnsiTheme="minorHAnsi" w:cstheme="minorHAnsi"/>
                <w:sz w:val="22"/>
                <w:szCs w:val="22"/>
              </w:rPr>
              <w:t xml:space="preserve"> </w:t>
            </w:r>
            <w:r w:rsidRPr="00D011A8">
              <w:rPr>
                <w:rFonts w:asciiTheme="minorHAnsi" w:hAnsiTheme="minorHAnsi" w:cstheme="minorHAnsi"/>
                <w:sz w:val="22"/>
                <w:szCs w:val="22"/>
              </w:rPr>
              <w:t>(</w:t>
            </w:r>
            <w:proofErr w:type="spellStart"/>
            <w:r w:rsidRPr="00D011A8">
              <w:rPr>
                <w:rFonts w:asciiTheme="minorHAnsi" w:hAnsiTheme="minorHAnsi" w:cstheme="minorHAnsi"/>
                <w:sz w:val="22"/>
                <w:szCs w:val="22"/>
              </w:rPr>
              <w:t>Cwth</w:t>
            </w:r>
            <w:proofErr w:type="spellEnd"/>
            <w:r w:rsidRPr="00487433">
              <w:rPr>
                <w:rFonts w:asciiTheme="minorHAnsi" w:hAnsiTheme="minorHAnsi"/>
                <w:sz w:val="22"/>
                <w:szCs w:val="22"/>
              </w:rPr>
              <w:t>).</w:t>
            </w:r>
          </w:p>
        </w:tc>
      </w:tr>
      <w:tr w:rsidR="00FE3431" w14:paraId="0DD5BDAF" w14:textId="77777777" w:rsidTr="49613E56">
        <w:trPr>
          <w:trHeight w:val="411"/>
        </w:trPr>
        <w:tc>
          <w:tcPr>
            <w:tcW w:w="1716" w:type="dxa"/>
          </w:tcPr>
          <w:p w14:paraId="4F7910B2" w14:textId="1521B94A" w:rsidR="00FE3431" w:rsidRPr="007420F0" w:rsidRDefault="00FE3431" w:rsidP="0092210B">
            <w:pPr>
              <w:spacing w:before="80" w:after="120" w:line="240" w:lineRule="auto"/>
              <w:rPr>
                <w:rFonts w:asciiTheme="minorHAnsi" w:hAnsiTheme="minorHAnsi"/>
                <w:b/>
                <w:sz w:val="22"/>
                <w:szCs w:val="22"/>
              </w:rPr>
            </w:pPr>
            <w:r w:rsidRPr="0092210B">
              <w:rPr>
                <w:rFonts w:asciiTheme="minorHAnsi" w:hAnsiTheme="minorHAnsi"/>
                <w:b/>
                <w:sz w:val="22"/>
                <w:szCs w:val="22"/>
              </w:rPr>
              <w:t>Confidential Information</w:t>
            </w:r>
          </w:p>
        </w:tc>
        <w:tc>
          <w:tcPr>
            <w:tcW w:w="8065" w:type="dxa"/>
          </w:tcPr>
          <w:p w14:paraId="6CFEAC7B" w14:textId="2CB743BE" w:rsidR="00FE3431" w:rsidRDefault="00FE3431" w:rsidP="0092210B">
            <w:pPr>
              <w:spacing w:before="80" w:after="120" w:line="240" w:lineRule="auto"/>
              <w:rPr>
                <w:rFonts w:asciiTheme="minorHAnsi" w:hAnsiTheme="minorHAnsi"/>
                <w:sz w:val="22"/>
                <w:szCs w:val="22"/>
              </w:rPr>
            </w:pPr>
            <w:r w:rsidRPr="004E3DBC">
              <w:rPr>
                <w:rFonts w:asciiTheme="minorHAnsi" w:hAnsiTheme="minorHAnsi"/>
                <w:sz w:val="22"/>
                <w:szCs w:val="22"/>
              </w:rPr>
              <w:t>Members will respect the confidentiality of materials and conversation for matters declared by the Chair to be 'not in the public domain'. This allows for a robust and frank discussion of issues.</w:t>
            </w:r>
            <w:r w:rsidR="00556153">
              <w:rPr>
                <w:rFonts w:asciiTheme="minorHAnsi" w:hAnsiTheme="minorHAnsi"/>
                <w:sz w:val="22"/>
                <w:szCs w:val="22"/>
              </w:rPr>
              <w:t xml:space="preserve"> </w:t>
            </w:r>
            <w:r w:rsidRPr="004E3DBC">
              <w:rPr>
                <w:rFonts w:asciiTheme="minorHAnsi" w:hAnsiTheme="minorHAnsi"/>
                <w:sz w:val="22"/>
                <w:szCs w:val="22"/>
              </w:rPr>
              <w:t>All participants in these consultations will:</w:t>
            </w:r>
          </w:p>
          <w:p w14:paraId="6A336A11" w14:textId="069A2BB7" w:rsidR="00AF799C" w:rsidRDefault="00037EC6" w:rsidP="00A575DE">
            <w:pPr>
              <w:pStyle w:val="ListBullet"/>
              <w:numPr>
                <w:ilvl w:val="0"/>
                <w:numId w:val="5"/>
              </w:numPr>
              <w:spacing w:before="80" w:after="120" w:line="240" w:lineRule="auto"/>
              <w:ind w:left="360"/>
              <w:rPr>
                <w:rFonts w:asciiTheme="minorHAnsi" w:hAnsiTheme="minorHAnsi"/>
                <w:sz w:val="22"/>
                <w:szCs w:val="22"/>
              </w:rPr>
            </w:pPr>
            <w:r w:rsidRPr="00037EC6">
              <w:rPr>
                <w:rFonts w:asciiTheme="minorHAnsi" w:hAnsiTheme="minorHAnsi"/>
                <w:sz w:val="22"/>
                <w:szCs w:val="22"/>
              </w:rPr>
              <w:t xml:space="preserve">Abide by the confidentiality terms set </w:t>
            </w:r>
            <w:r>
              <w:rPr>
                <w:rFonts w:asciiTheme="minorHAnsi" w:hAnsiTheme="minorHAnsi"/>
                <w:sz w:val="22"/>
                <w:szCs w:val="22"/>
              </w:rPr>
              <w:t>out in the confidentiality deed</w:t>
            </w:r>
            <w:r w:rsidR="007C7E9E">
              <w:rPr>
                <w:rFonts w:asciiTheme="minorHAnsi" w:hAnsiTheme="minorHAnsi"/>
                <w:sz w:val="22"/>
                <w:szCs w:val="22"/>
              </w:rPr>
              <w:t>.</w:t>
            </w:r>
          </w:p>
          <w:p w14:paraId="012BE712" w14:textId="07AE83C7" w:rsidR="00FE3431" w:rsidRPr="004E3DBC" w:rsidRDefault="00AF799C" w:rsidP="00A575DE">
            <w:pPr>
              <w:pStyle w:val="ListBullet"/>
              <w:numPr>
                <w:ilvl w:val="0"/>
                <w:numId w:val="5"/>
              </w:numPr>
              <w:spacing w:before="80" w:after="120" w:line="240" w:lineRule="auto"/>
              <w:ind w:left="360"/>
              <w:rPr>
                <w:rFonts w:asciiTheme="minorHAnsi" w:hAnsiTheme="minorHAnsi"/>
                <w:sz w:val="22"/>
                <w:szCs w:val="22"/>
              </w:rPr>
            </w:pPr>
            <w:r>
              <w:rPr>
                <w:rFonts w:asciiTheme="minorHAnsi" w:hAnsiTheme="minorHAnsi"/>
                <w:sz w:val="22"/>
                <w:szCs w:val="22"/>
              </w:rPr>
              <w:t>R</w:t>
            </w:r>
            <w:r w:rsidR="00FE3431" w:rsidRPr="004E3DBC">
              <w:rPr>
                <w:rFonts w:asciiTheme="minorHAnsi" w:hAnsiTheme="minorHAnsi"/>
                <w:sz w:val="22"/>
                <w:szCs w:val="22"/>
              </w:rPr>
              <w:t>espect the confidentiality of information provided by other participants to the consultation</w:t>
            </w:r>
            <w:r w:rsidR="007C7E9E">
              <w:rPr>
                <w:rFonts w:asciiTheme="minorHAnsi" w:hAnsiTheme="minorHAnsi"/>
                <w:sz w:val="22"/>
                <w:szCs w:val="22"/>
              </w:rPr>
              <w:t>.</w:t>
            </w:r>
          </w:p>
          <w:p w14:paraId="0C4C3EBC" w14:textId="63077527" w:rsidR="00FE3431" w:rsidRPr="004E3DBC" w:rsidRDefault="00F5696F" w:rsidP="00A575DE">
            <w:pPr>
              <w:pStyle w:val="ListBullet"/>
              <w:numPr>
                <w:ilvl w:val="0"/>
                <w:numId w:val="5"/>
              </w:numPr>
              <w:spacing w:before="80" w:after="120" w:line="240" w:lineRule="auto"/>
              <w:ind w:left="360"/>
              <w:rPr>
                <w:rFonts w:asciiTheme="minorHAnsi" w:hAnsiTheme="minorHAnsi"/>
                <w:sz w:val="22"/>
                <w:szCs w:val="22"/>
              </w:rPr>
            </w:pPr>
            <w:r>
              <w:rPr>
                <w:rFonts w:asciiTheme="minorHAnsi" w:hAnsiTheme="minorHAnsi"/>
                <w:sz w:val="22"/>
                <w:szCs w:val="22"/>
              </w:rPr>
              <w:t>E</w:t>
            </w:r>
            <w:r w:rsidR="00FE3431" w:rsidRPr="004E3DBC">
              <w:rPr>
                <w:rFonts w:asciiTheme="minorHAnsi" w:hAnsiTheme="minorHAnsi"/>
                <w:sz w:val="22"/>
                <w:szCs w:val="22"/>
              </w:rPr>
              <w:t xml:space="preserve">ngage in consultation in good faith and a transparent manner, demonstrating mutual respect for the expertise, </w:t>
            </w:r>
            <w:proofErr w:type="gramStart"/>
            <w:r w:rsidR="00FE3431" w:rsidRPr="004E3DBC">
              <w:rPr>
                <w:rFonts w:asciiTheme="minorHAnsi" w:hAnsiTheme="minorHAnsi"/>
                <w:sz w:val="22"/>
                <w:szCs w:val="22"/>
              </w:rPr>
              <w:t>contributions</w:t>
            </w:r>
            <w:proofErr w:type="gramEnd"/>
            <w:r w:rsidR="00FE3431" w:rsidRPr="004E3DBC">
              <w:rPr>
                <w:rFonts w:asciiTheme="minorHAnsi" w:hAnsiTheme="minorHAnsi"/>
                <w:sz w:val="22"/>
                <w:szCs w:val="22"/>
              </w:rPr>
              <w:t xml:space="preserve"> and role of other participants</w:t>
            </w:r>
            <w:r w:rsidR="007C7E9E">
              <w:rPr>
                <w:rFonts w:asciiTheme="minorHAnsi" w:hAnsiTheme="minorHAnsi"/>
                <w:sz w:val="22"/>
                <w:szCs w:val="22"/>
              </w:rPr>
              <w:t>.</w:t>
            </w:r>
          </w:p>
          <w:p w14:paraId="640F77AE" w14:textId="46B8A312" w:rsidR="00FE3431" w:rsidRPr="004E3DBC" w:rsidRDefault="00F5696F" w:rsidP="00A575DE">
            <w:pPr>
              <w:pStyle w:val="ListBullet"/>
              <w:numPr>
                <w:ilvl w:val="0"/>
                <w:numId w:val="5"/>
              </w:numPr>
              <w:spacing w:before="80" w:after="120" w:line="240" w:lineRule="auto"/>
              <w:ind w:left="360"/>
              <w:rPr>
                <w:rFonts w:asciiTheme="minorHAnsi" w:hAnsiTheme="minorHAnsi"/>
                <w:sz w:val="22"/>
                <w:szCs w:val="22"/>
              </w:rPr>
            </w:pPr>
            <w:r>
              <w:rPr>
                <w:rFonts w:asciiTheme="minorHAnsi" w:hAnsiTheme="minorHAnsi"/>
                <w:sz w:val="22"/>
                <w:szCs w:val="22"/>
              </w:rPr>
              <w:lastRenderedPageBreak/>
              <w:t>D</w:t>
            </w:r>
            <w:r w:rsidR="00FE3431" w:rsidRPr="004E3DBC">
              <w:rPr>
                <w:rFonts w:asciiTheme="minorHAnsi" w:hAnsiTheme="minorHAnsi"/>
                <w:sz w:val="22"/>
                <w:szCs w:val="22"/>
              </w:rPr>
              <w:t xml:space="preserve">isclose to the NatHERS Administrator any matters that could be perceived to be, or are, conflicts of interest - including actual or potential, </w:t>
            </w:r>
            <w:proofErr w:type="gramStart"/>
            <w:r w:rsidR="00FE3431" w:rsidRPr="004E3DBC">
              <w:rPr>
                <w:rFonts w:asciiTheme="minorHAnsi" w:hAnsiTheme="minorHAnsi"/>
                <w:sz w:val="22"/>
                <w:szCs w:val="22"/>
              </w:rPr>
              <w:t>direct</w:t>
            </w:r>
            <w:proofErr w:type="gramEnd"/>
            <w:r w:rsidR="00FE3431" w:rsidRPr="004E3DBC">
              <w:rPr>
                <w:rFonts w:asciiTheme="minorHAnsi" w:hAnsiTheme="minorHAnsi"/>
                <w:sz w:val="22"/>
                <w:szCs w:val="22"/>
              </w:rPr>
              <w:t xml:space="preserve"> or indirect effects on the participants themselves or their close associates or clients or business interests – noting this will be done without breaching client confidentiality, and that disclosure to other participants in the consultation committee or group may be warranted.</w:t>
            </w:r>
          </w:p>
          <w:p w14:paraId="72825A79" w14:textId="10C0BCF6" w:rsidR="00FE3431" w:rsidRPr="004E3DBC" w:rsidRDefault="00FE3431" w:rsidP="0092210B">
            <w:pPr>
              <w:spacing w:before="80" w:after="120" w:line="240" w:lineRule="auto"/>
              <w:rPr>
                <w:rFonts w:asciiTheme="minorHAnsi" w:hAnsiTheme="minorHAnsi"/>
                <w:sz w:val="22"/>
                <w:szCs w:val="22"/>
              </w:rPr>
            </w:pPr>
            <w:r w:rsidRPr="004E3DBC">
              <w:rPr>
                <w:rFonts w:asciiTheme="minorHAnsi" w:hAnsiTheme="minorHAnsi"/>
                <w:sz w:val="22"/>
                <w:szCs w:val="22"/>
              </w:rPr>
              <w:t>When other information that is not in confidence is either discussed or provided at TAC meetings, members are, of course, encouraged to share this with other industry representatives or members of their own organisation.</w:t>
            </w:r>
            <w:r w:rsidR="000868A6">
              <w:rPr>
                <w:rFonts w:asciiTheme="minorHAnsi" w:hAnsiTheme="minorHAnsi"/>
                <w:sz w:val="22"/>
                <w:szCs w:val="22"/>
              </w:rPr>
              <w:t xml:space="preserve"> It is the responsibility of the TAC member representing their organisation/industry to seek the advice of their organisation’s technical group and provide the</w:t>
            </w:r>
            <w:r w:rsidR="003E4A4F">
              <w:rPr>
                <w:rFonts w:asciiTheme="minorHAnsi" w:hAnsiTheme="minorHAnsi"/>
                <w:sz w:val="22"/>
                <w:szCs w:val="22"/>
              </w:rPr>
              <w:t>ir</w:t>
            </w:r>
            <w:r w:rsidR="000868A6">
              <w:rPr>
                <w:rFonts w:asciiTheme="minorHAnsi" w:hAnsiTheme="minorHAnsi"/>
                <w:sz w:val="22"/>
                <w:szCs w:val="22"/>
              </w:rPr>
              <w:t xml:space="preserve"> organisation/industry</w:t>
            </w:r>
            <w:r w:rsidR="003E4A4F">
              <w:rPr>
                <w:rFonts w:asciiTheme="minorHAnsi" w:hAnsiTheme="minorHAnsi"/>
                <w:sz w:val="22"/>
                <w:szCs w:val="22"/>
              </w:rPr>
              <w:t>’s</w:t>
            </w:r>
            <w:r w:rsidR="000868A6">
              <w:rPr>
                <w:rFonts w:asciiTheme="minorHAnsi" w:hAnsiTheme="minorHAnsi"/>
                <w:sz w:val="22"/>
                <w:szCs w:val="22"/>
              </w:rPr>
              <w:t xml:space="preserve"> feedback when requested.</w:t>
            </w:r>
          </w:p>
        </w:tc>
      </w:tr>
      <w:tr w:rsidR="00CD1B30" w14:paraId="1DDB4F17" w14:textId="77777777" w:rsidTr="49613E56">
        <w:trPr>
          <w:trHeight w:val="1123"/>
        </w:trPr>
        <w:tc>
          <w:tcPr>
            <w:tcW w:w="1716" w:type="dxa"/>
          </w:tcPr>
          <w:p w14:paraId="59CEF2C0" w14:textId="0175EF77" w:rsidR="00CD1B30" w:rsidRPr="002B7C8E" w:rsidRDefault="00CD1B30" w:rsidP="0092210B">
            <w:pPr>
              <w:spacing w:before="80" w:after="120" w:line="240" w:lineRule="auto"/>
              <w:rPr>
                <w:rFonts w:asciiTheme="minorHAnsi" w:hAnsiTheme="minorHAnsi"/>
                <w:b/>
                <w:sz w:val="22"/>
                <w:szCs w:val="22"/>
              </w:rPr>
            </w:pPr>
            <w:r w:rsidRPr="002B7C8E">
              <w:rPr>
                <w:rFonts w:asciiTheme="minorHAnsi" w:hAnsiTheme="minorHAnsi"/>
                <w:b/>
                <w:sz w:val="22"/>
                <w:szCs w:val="22"/>
              </w:rPr>
              <w:lastRenderedPageBreak/>
              <w:t>Resourcing</w:t>
            </w:r>
          </w:p>
        </w:tc>
        <w:tc>
          <w:tcPr>
            <w:tcW w:w="8065" w:type="dxa"/>
          </w:tcPr>
          <w:p w14:paraId="24704DFF" w14:textId="334D0319" w:rsidR="00CD1B30" w:rsidRDefault="00CD1B30" w:rsidP="0092210B">
            <w:pPr>
              <w:spacing w:before="80" w:after="120" w:line="240" w:lineRule="auto"/>
              <w:rPr>
                <w:rFonts w:asciiTheme="minorHAnsi" w:hAnsiTheme="minorHAnsi"/>
                <w:sz w:val="22"/>
                <w:szCs w:val="22"/>
              </w:rPr>
            </w:pPr>
            <w:r w:rsidRPr="00546B1E">
              <w:rPr>
                <w:rFonts w:asciiTheme="minorHAnsi" w:hAnsiTheme="minorHAnsi"/>
                <w:sz w:val="22"/>
                <w:szCs w:val="22"/>
              </w:rPr>
              <w:t>The role of TAC members is honorary and there is no sitting fee for meetings</w:t>
            </w:r>
            <w:r w:rsidR="00634BD6">
              <w:rPr>
                <w:rFonts w:asciiTheme="minorHAnsi" w:hAnsiTheme="minorHAnsi"/>
                <w:sz w:val="22"/>
                <w:szCs w:val="22"/>
              </w:rPr>
              <w:t>.</w:t>
            </w:r>
            <w:r>
              <w:rPr>
                <w:rFonts w:asciiTheme="minorHAnsi" w:hAnsiTheme="minorHAnsi"/>
                <w:sz w:val="22"/>
                <w:szCs w:val="22"/>
              </w:rPr>
              <w:t xml:space="preserve"> </w:t>
            </w:r>
            <w:r w:rsidR="00634BD6">
              <w:rPr>
                <w:rFonts w:asciiTheme="minorHAnsi" w:hAnsiTheme="minorHAnsi"/>
                <w:sz w:val="22"/>
                <w:szCs w:val="22"/>
              </w:rPr>
              <w:t>T</w:t>
            </w:r>
            <w:r>
              <w:rPr>
                <w:rFonts w:asciiTheme="minorHAnsi" w:hAnsiTheme="minorHAnsi"/>
                <w:sz w:val="22"/>
                <w:szCs w:val="22"/>
              </w:rPr>
              <w:t>ravel is not expected.</w:t>
            </w:r>
          </w:p>
          <w:p w14:paraId="734399C5" w14:textId="43AA029C" w:rsidR="00CD1B30" w:rsidRDefault="00634BD6" w:rsidP="0092210B">
            <w:pPr>
              <w:spacing w:before="80" w:after="120" w:line="240" w:lineRule="auto"/>
              <w:rPr>
                <w:rFonts w:asciiTheme="minorHAnsi" w:hAnsiTheme="minorHAnsi"/>
                <w:sz w:val="22"/>
                <w:szCs w:val="22"/>
              </w:rPr>
            </w:pPr>
            <w:r>
              <w:rPr>
                <w:rFonts w:asciiTheme="minorHAnsi" w:hAnsiTheme="minorHAnsi"/>
                <w:sz w:val="22"/>
                <w:szCs w:val="22"/>
              </w:rPr>
              <w:t xml:space="preserve">Members </w:t>
            </w:r>
            <w:r w:rsidR="00CD1B30">
              <w:rPr>
                <w:rFonts w:asciiTheme="minorHAnsi" w:hAnsiTheme="minorHAnsi"/>
                <w:sz w:val="22"/>
                <w:szCs w:val="22"/>
              </w:rPr>
              <w:t>will cover the costs of their participation</w:t>
            </w:r>
            <w:r>
              <w:rPr>
                <w:rFonts w:asciiTheme="minorHAnsi" w:hAnsiTheme="minorHAnsi"/>
                <w:sz w:val="22"/>
                <w:szCs w:val="22"/>
              </w:rPr>
              <w:t xml:space="preserve"> in the TAC</w:t>
            </w:r>
            <w:r w:rsidR="00CD1B30">
              <w:rPr>
                <w:rFonts w:asciiTheme="minorHAnsi" w:hAnsiTheme="minorHAnsi"/>
                <w:sz w:val="22"/>
                <w:szCs w:val="22"/>
              </w:rPr>
              <w:t>.</w:t>
            </w:r>
          </w:p>
        </w:tc>
      </w:tr>
      <w:tr w:rsidR="00FE3431" w14:paraId="1D7E9A81" w14:textId="77777777" w:rsidTr="49613E56">
        <w:trPr>
          <w:trHeight w:val="2160"/>
        </w:trPr>
        <w:tc>
          <w:tcPr>
            <w:tcW w:w="1716" w:type="dxa"/>
          </w:tcPr>
          <w:p w14:paraId="36BDAB4B" w14:textId="4E09D510" w:rsidR="00FE3431" w:rsidRPr="007420F0" w:rsidRDefault="00FE3431" w:rsidP="0092210B">
            <w:pPr>
              <w:spacing w:before="80" w:after="120" w:line="240" w:lineRule="auto"/>
              <w:rPr>
                <w:rFonts w:asciiTheme="minorHAnsi" w:hAnsiTheme="minorHAnsi"/>
                <w:b/>
                <w:sz w:val="22"/>
                <w:szCs w:val="22"/>
              </w:rPr>
            </w:pPr>
            <w:r w:rsidRPr="0092210B">
              <w:rPr>
                <w:rFonts w:asciiTheme="minorHAnsi" w:hAnsiTheme="minorHAnsi"/>
                <w:b/>
                <w:sz w:val="22"/>
                <w:szCs w:val="22"/>
              </w:rPr>
              <w:t>Meetings</w:t>
            </w:r>
          </w:p>
        </w:tc>
        <w:tc>
          <w:tcPr>
            <w:tcW w:w="8065" w:type="dxa"/>
          </w:tcPr>
          <w:p w14:paraId="6A3FB3AE" w14:textId="1C515154" w:rsidR="00FE3431" w:rsidRDefault="00FE3431" w:rsidP="0092210B">
            <w:pPr>
              <w:spacing w:before="80" w:after="120" w:line="240" w:lineRule="auto"/>
              <w:rPr>
                <w:rFonts w:asciiTheme="minorHAnsi" w:hAnsiTheme="minorHAnsi"/>
                <w:sz w:val="22"/>
                <w:szCs w:val="22"/>
              </w:rPr>
            </w:pPr>
            <w:r w:rsidRPr="00B06558">
              <w:rPr>
                <w:rFonts w:asciiTheme="minorHAnsi" w:hAnsiTheme="minorHAnsi"/>
                <w:sz w:val="22"/>
                <w:szCs w:val="22"/>
              </w:rPr>
              <w:t xml:space="preserve">The </w:t>
            </w:r>
            <w:r>
              <w:rPr>
                <w:rFonts w:asciiTheme="minorHAnsi" w:hAnsiTheme="minorHAnsi"/>
                <w:sz w:val="22"/>
                <w:szCs w:val="22"/>
              </w:rPr>
              <w:t xml:space="preserve">TAC will meet </w:t>
            </w:r>
            <w:r w:rsidR="00AF799C">
              <w:rPr>
                <w:rFonts w:asciiTheme="minorHAnsi" w:hAnsiTheme="minorHAnsi"/>
                <w:sz w:val="22"/>
                <w:szCs w:val="22"/>
              </w:rPr>
              <w:t>2</w:t>
            </w:r>
            <w:r w:rsidR="00B22184">
              <w:rPr>
                <w:rFonts w:asciiTheme="minorHAnsi" w:hAnsiTheme="minorHAnsi"/>
                <w:sz w:val="22"/>
                <w:szCs w:val="22"/>
              </w:rPr>
              <w:t xml:space="preserve"> </w:t>
            </w:r>
            <w:r>
              <w:rPr>
                <w:rFonts w:asciiTheme="minorHAnsi" w:hAnsiTheme="minorHAnsi"/>
                <w:sz w:val="22"/>
                <w:szCs w:val="22"/>
              </w:rPr>
              <w:t>times per year via teleconference</w:t>
            </w:r>
            <w:r w:rsidR="001535C4">
              <w:rPr>
                <w:rFonts w:asciiTheme="minorHAnsi" w:hAnsiTheme="minorHAnsi"/>
                <w:sz w:val="22"/>
                <w:szCs w:val="22"/>
              </w:rPr>
              <w:t xml:space="preserve"> however t</w:t>
            </w:r>
            <w:r w:rsidR="00DB1603">
              <w:rPr>
                <w:rFonts w:asciiTheme="minorHAnsi" w:hAnsiTheme="minorHAnsi"/>
                <w:sz w:val="22"/>
                <w:szCs w:val="22"/>
              </w:rPr>
              <w:t xml:space="preserve">he frequency may vary in response to </w:t>
            </w:r>
            <w:r w:rsidR="00747B8F">
              <w:rPr>
                <w:rFonts w:asciiTheme="minorHAnsi" w:hAnsiTheme="minorHAnsi"/>
                <w:sz w:val="22"/>
                <w:szCs w:val="22"/>
              </w:rPr>
              <w:t xml:space="preserve">NatHERS </w:t>
            </w:r>
            <w:r w:rsidR="00DB1603">
              <w:rPr>
                <w:rFonts w:asciiTheme="minorHAnsi" w:hAnsiTheme="minorHAnsi"/>
                <w:sz w:val="22"/>
                <w:szCs w:val="22"/>
              </w:rPr>
              <w:t>requirements.</w:t>
            </w:r>
          </w:p>
          <w:p w14:paraId="28DD177E" w14:textId="36500835" w:rsidR="00FE3431" w:rsidRDefault="00FE3431" w:rsidP="0092210B">
            <w:pPr>
              <w:spacing w:before="80" w:after="120" w:line="240" w:lineRule="auto"/>
              <w:rPr>
                <w:rFonts w:asciiTheme="minorHAnsi" w:hAnsiTheme="minorHAnsi"/>
                <w:sz w:val="22"/>
                <w:szCs w:val="22"/>
              </w:rPr>
            </w:pPr>
            <w:r w:rsidRPr="00116813">
              <w:rPr>
                <w:rFonts w:asciiTheme="minorHAnsi" w:hAnsiTheme="minorHAnsi"/>
                <w:sz w:val="22"/>
                <w:szCs w:val="22"/>
              </w:rPr>
              <w:t xml:space="preserve">The </w:t>
            </w:r>
            <w:r>
              <w:rPr>
                <w:rFonts w:asciiTheme="minorHAnsi" w:hAnsiTheme="minorHAnsi"/>
                <w:sz w:val="22"/>
                <w:szCs w:val="22"/>
              </w:rPr>
              <w:t xml:space="preserve">TAC Secretariat </w:t>
            </w:r>
            <w:r w:rsidRPr="00116813">
              <w:rPr>
                <w:rFonts w:asciiTheme="minorHAnsi" w:hAnsiTheme="minorHAnsi"/>
                <w:sz w:val="22"/>
                <w:szCs w:val="22"/>
              </w:rPr>
              <w:t>will be responsible for meeting administration matters</w:t>
            </w:r>
            <w:r>
              <w:rPr>
                <w:rFonts w:asciiTheme="minorHAnsi" w:hAnsiTheme="minorHAnsi"/>
                <w:sz w:val="22"/>
                <w:szCs w:val="22"/>
              </w:rPr>
              <w:t>. This includes:</w:t>
            </w:r>
          </w:p>
          <w:p w14:paraId="44DB0B39" w14:textId="76A9D183" w:rsidR="00FE3431" w:rsidRDefault="00FE3431" w:rsidP="00A575DE">
            <w:pPr>
              <w:pStyle w:val="ListBullet"/>
              <w:numPr>
                <w:ilvl w:val="0"/>
                <w:numId w:val="5"/>
              </w:numPr>
              <w:spacing w:before="80" w:after="120" w:line="240" w:lineRule="auto"/>
              <w:ind w:left="360"/>
              <w:rPr>
                <w:rFonts w:asciiTheme="minorHAnsi" w:hAnsiTheme="minorHAnsi"/>
                <w:sz w:val="22"/>
                <w:szCs w:val="22"/>
              </w:rPr>
            </w:pPr>
            <w:r w:rsidRPr="00EE42A3">
              <w:rPr>
                <w:rFonts w:asciiTheme="minorHAnsi" w:hAnsiTheme="minorHAnsi"/>
                <w:sz w:val="22"/>
                <w:szCs w:val="22"/>
              </w:rPr>
              <w:t xml:space="preserve">Circulation of the Agenda and meeting papers at least one week prior to the meeting. </w:t>
            </w:r>
          </w:p>
          <w:p w14:paraId="224A6A5E" w14:textId="480F2D99" w:rsidR="00FE3431" w:rsidRPr="00EE42A3" w:rsidRDefault="00FE3431" w:rsidP="00A575DE">
            <w:pPr>
              <w:pStyle w:val="ListBullet"/>
              <w:numPr>
                <w:ilvl w:val="0"/>
                <w:numId w:val="5"/>
              </w:numPr>
              <w:spacing w:before="80" w:after="120" w:line="240" w:lineRule="auto"/>
              <w:ind w:left="360"/>
              <w:rPr>
                <w:rFonts w:asciiTheme="minorHAnsi" w:hAnsiTheme="minorHAnsi"/>
                <w:sz w:val="22"/>
                <w:szCs w:val="22"/>
              </w:rPr>
            </w:pPr>
            <w:r>
              <w:rPr>
                <w:rFonts w:asciiTheme="minorHAnsi" w:hAnsiTheme="minorHAnsi"/>
                <w:sz w:val="22"/>
                <w:szCs w:val="22"/>
              </w:rPr>
              <w:t xml:space="preserve">Circulation of </w:t>
            </w:r>
            <w:r w:rsidRPr="00EE42A3">
              <w:rPr>
                <w:rFonts w:asciiTheme="minorHAnsi" w:hAnsiTheme="minorHAnsi"/>
                <w:sz w:val="22"/>
                <w:szCs w:val="22"/>
              </w:rPr>
              <w:t xml:space="preserve">Meeting Minutes </w:t>
            </w:r>
            <w:r>
              <w:rPr>
                <w:rFonts w:asciiTheme="minorHAnsi" w:hAnsiTheme="minorHAnsi"/>
                <w:sz w:val="22"/>
                <w:szCs w:val="22"/>
              </w:rPr>
              <w:t>within 4 weeks of a meeting</w:t>
            </w:r>
            <w:r w:rsidRPr="00EE42A3">
              <w:rPr>
                <w:rFonts w:asciiTheme="minorHAnsi" w:hAnsiTheme="minorHAnsi"/>
                <w:sz w:val="22"/>
                <w:szCs w:val="22"/>
              </w:rPr>
              <w:t xml:space="preserve">. </w:t>
            </w:r>
          </w:p>
          <w:p w14:paraId="256136C3" w14:textId="0955266B" w:rsidR="00FE3431" w:rsidRPr="00E44EA0" w:rsidRDefault="00FE3431" w:rsidP="008636A6">
            <w:pPr>
              <w:spacing w:before="80" w:after="120" w:line="240" w:lineRule="auto"/>
              <w:rPr>
                <w:rFonts w:asciiTheme="minorHAnsi" w:hAnsiTheme="minorHAnsi"/>
                <w:sz w:val="22"/>
                <w:szCs w:val="22"/>
              </w:rPr>
            </w:pPr>
            <w:r w:rsidRPr="00116813">
              <w:rPr>
                <w:rFonts w:asciiTheme="minorHAnsi" w:hAnsiTheme="minorHAnsi"/>
                <w:sz w:val="22"/>
                <w:szCs w:val="22"/>
              </w:rPr>
              <w:t xml:space="preserve">The </w:t>
            </w:r>
            <w:r w:rsidR="004065F1">
              <w:rPr>
                <w:rFonts w:asciiTheme="minorHAnsi" w:hAnsiTheme="minorHAnsi"/>
                <w:sz w:val="22"/>
                <w:szCs w:val="22"/>
              </w:rPr>
              <w:t>TAC</w:t>
            </w:r>
            <w:r w:rsidRPr="00116813">
              <w:rPr>
                <w:rFonts w:asciiTheme="minorHAnsi" w:hAnsiTheme="minorHAnsi"/>
                <w:sz w:val="22"/>
                <w:szCs w:val="22"/>
              </w:rPr>
              <w:t xml:space="preserve"> may be asked to </w:t>
            </w:r>
            <w:proofErr w:type="gramStart"/>
            <w:r w:rsidRPr="00116813">
              <w:rPr>
                <w:rFonts w:asciiTheme="minorHAnsi" w:hAnsiTheme="minorHAnsi"/>
                <w:sz w:val="22"/>
                <w:szCs w:val="22"/>
              </w:rPr>
              <w:t>give out-of-session consideration to</w:t>
            </w:r>
            <w:proofErr w:type="gramEnd"/>
            <w:r w:rsidRPr="00116813">
              <w:rPr>
                <w:rFonts w:asciiTheme="minorHAnsi" w:hAnsiTheme="minorHAnsi"/>
                <w:sz w:val="22"/>
                <w:szCs w:val="22"/>
              </w:rPr>
              <w:t xml:space="preserve"> specific matters</w:t>
            </w:r>
            <w:r>
              <w:rPr>
                <w:rFonts w:asciiTheme="minorHAnsi" w:hAnsiTheme="minorHAnsi"/>
                <w:sz w:val="22"/>
                <w:szCs w:val="22"/>
              </w:rPr>
              <w:t xml:space="preserve"> from time-to-time and will be offered at least one week to respond to such matters</w:t>
            </w:r>
            <w:r w:rsidRPr="00116813">
              <w:rPr>
                <w:rFonts w:asciiTheme="minorHAnsi" w:hAnsiTheme="minorHAnsi"/>
                <w:sz w:val="22"/>
                <w:szCs w:val="22"/>
              </w:rPr>
              <w:t>.</w:t>
            </w:r>
            <w:r>
              <w:rPr>
                <w:rFonts w:asciiTheme="minorHAnsi" w:hAnsiTheme="minorHAnsi"/>
                <w:sz w:val="22"/>
                <w:szCs w:val="22"/>
              </w:rPr>
              <w:t xml:space="preserve"> </w:t>
            </w:r>
          </w:p>
        </w:tc>
      </w:tr>
      <w:tr w:rsidR="00CD1B30" w14:paraId="751A4612" w14:textId="77777777" w:rsidTr="49613E56">
        <w:trPr>
          <w:trHeight w:val="918"/>
        </w:trPr>
        <w:tc>
          <w:tcPr>
            <w:tcW w:w="1716" w:type="dxa"/>
            <w:shd w:val="clear" w:color="auto" w:fill="auto"/>
          </w:tcPr>
          <w:p w14:paraId="07814C34" w14:textId="452FD4EC" w:rsidR="00CD1B30" w:rsidRPr="002B7C8E" w:rsidDel="00DD7ED5" w:rsidRDefault="00CD1B30" w:rsidP="008636A6">
            <w:pPr>
              <w:spacing w:before="80" w:after="80" w:line="240" w:lineRule="auto"/>
              <w:rPr>
                <w:rFonts w:asciiTheme="minorHAnsi" w:hAnsiTheme="minorHAnsi"/>
                <w:b/>
                <w:sz w:val="22"/>
                <w:szCs w:val="22"/>
              </w:rPr>
            </w:pPr>
            <w:r w:rsidRPr="002B7C8E">
              <w:rPr>
                <w:rFonts w:asciiTheme="minorHAnsi" w:hAnsiTheme="minorHAnsi"/>
                <w:b/>
                <w:sz w:val="22"/>
                <w:szCs w:val="22"/>
              </w:rPr>
              <w:t xml:space="preserve">Review of </w:t>
            </w:r>
            <w:r w:rsidR="004065F1">
              <w:rPr>
                <w:rFonts w:asciiTheme="minorHAnsi" w:hAnsiTheme="minorHAnsi"/>
                <w:b/>
                <w:sz w:val="22"/>
                <w:szCs w:val="22"/>
              </w:rPr>
              <w:br/>
            </w:r>
            <w:r w:rsidR="00AF6F8F">
              <w:rPr>
                <w:rFonts w:asciiTheme="minorHAnsi" w:hAnsiTheme="minorHAnsi"/>
                <w:b/>
                <w:sz w:val="22"/>
                <w:szCs w:val="22"/>
              </w:rPr>
              <w:t>T</w:t>
            </w:r>
            <w:r w:rsidR="008636A6">
              <w:rPr>
                <w:rFonts w:asciiTheme="minorHAnsi" w:hAnsiTheme="minorHAnsi"/>
                <w:b/>
                <w:sz w:val="22"/>
                <w:szCs w:val="22"/>
              </w:rPr>
              <w:t>erms</w:t>
            </w:r>
            <w:r w:rsidR="00B22184">
              <w:rPr>
                <w:rFonts w:asciiTheme="minorHAnsi" w:hAnsiTheme="minorHAnsi"/>
                <w:b/>
                <w:sz w:val="22"/>
                <w:szCs w:val="22"/>
              </w:rPr>
              <w:t xml:space="preserve"> </w:t>
            </w:r>
            <w:r w:rsidR="00AF6F8F">
              <w:rPr>
                <w:rFonts w:asciiTheme="minorHAnsi" w:hAnsiTheme="minorHAnsi"/>
                <w:b/>
                <w:sz w:val="22"/>
                <w:szCs w:val="22"/>
              </w:rPr>
              <w:t>o</w:t>
            </w:r>
            <w:r w:rsidR="008636A6">
              <w:rPr>
                <w:rFonts w:asciiTheme="minorHAnsi" w:hAnsiTheme="minorHAnsi"/>
                <w:b/>
                <w:sz w:val="22"/>
                <w:szCs w:val="22"/>
              </w:rPr>
              <w:t>f</w:t>
            </w:r>
            <w:r w:rsidR="00B22184">
              <w:rPr>
                <w:rFonts w:asciiTheme="minorHAnsi" w:hAnsiTheme="minorHAnsi"/>
                <w:b/>
                <w:sz w:val="22"/>
                <w:szCs w:val="22"/>
              </w:rPr>
              <w:t xml:space="preserve"> </w:t>
            </w:r>
            <w:r w:rsidRPr="002B7C8E">
              <w:rPr>
                <w:rFonts w:asciiTheme="minorHAnsi" w:hAnsiTheme="minorHAnsi"/>
                <w:b/>
                <w:sz w:val="22"/>
                <w:szCs w:val="22"/>
              </w:rPr>
              <w:t>R</w:t>
            </w:r>
            <w:r w:rsidR="008636A6">
              <w:rPr>
                <w:rFonts w:asciiTheme="minorHAnsi" w:hAnsiTheme="minorHAnsi"/>
                <w:b/>
                <w:sz w:val="22"/>
                <w:szCs w:val="22"/>
              </w:rPr>
              <w:t>eference</w:t>
            </w:r>
            <w:r w:rsidRPr="002B7C8E">
              <w:rPr>
                <w:rFonts w:asciiTheme="minorHAnsi" w:hAnsiTheme="minorHAnsi"/>
                <w:b/>
                <w:sz w:val="22"/>
                <w:szCs w:val="22"/>
              </w:rPr>
              <w:t xml:space="preserve"> </w:t>
            </w:r>
          </w:p>
        </w:tc>
        <w:tc>
          <w:tcPr>
            <w:tcW w:w="8065" w:type="dxa"/>
          </w:tcPr>
          <w:p w14:paraId="06550B16" w14:textId="44DBCFD9" w:rsidR="00CD1B30" w:rsidRPr="00546B1E" w:rsidDel="00DD7ED5" w:rsidRDefault="00AF6F8F" w:rsidP="008636A6">
            <w:pPr>
              <w:spacing w:before="80" w:after="120" w:line="240" w:lineRule="auto"/>
              <w:rPr>
                <w:rFonts w:asciiTheme="minorHAnsi" w:hAnsiTheme="minorHAnsi"/>
                <w:sz w:val="22"/>
                <w:szCs w:val="22"/>
              </w:rPr>
            </w:pPr>
            <w:r>
              <w:rPr>
                <w:rFonts w:asciiTheme="minorHAnsi" w:hAnsiTheme="minorHAnsi"/>
                <w:sz w:val="22"/>
                <w:szCs w:val="22"/>
              </w:rPr>
              <w:t xml:space="preserve">The TAC </w:t>
            </w:r>
            <w:r w:rsidRPr="00AF6F8F">
              <w:rPr>
                <w:rFonts w:asciiTheme="minorHAnsi" w:hAnsiTheme="minorHAnsi"/>
                <w:sz w:val="22"/>
                <w:szCs w:val="22"/>
              </w:rPr>
              <w:t xml:space="preserve">Terms of Reference </w:t>
            </w:r>
            <w:r w:rsidR="00CD1B30" w:rsidRPr="00E44EA0">
              <w:rPr>
                <w:rFonts w:asciiTheme="minorHAnsi" w:hAnsiTheme="minorHAnsi"/>
                <w:sz w:val="22"/>
                <w:szCs w:val="22"/>
              </w:rPr>
              <w:t xml:space="preserve">and </w:t>
            </w:r>
            <w:r w:rsidR="000B6028">
              <w:rPr>
                <w:rFonts w:asciiTheme="minorHAnsi" w:hAnsiTheme="minorHAnsi"/>
                <w:sz w:val="22"/>
                <w:szCs w:val="22"/>
              </w:rPr>
              <w:t>Conflict of Interest Declaration and Deed of Confidentiality</w:t>
            </w:r>
            <w:r w:rsidR="00CD1B30" w:rsidRPr="00E44EA0">
              <w:rPr>
                <w:rFonts w:asciiTheme="minorHAnsi" w:hAnsiTheme="minorHAnsi"/>
                <w:sz w:val="22"/>
                <w:szCs w:val="22"/>
              </w:rPr>
              <w:t xml:space="preserve"> </w:t>
            </w:r>
            <w:r w:rsidR="004065F1">
              <w:rPr>
                <w:rFonts w:asciiTheme="minorHAnsi" w:hAnsiTheme="minorHAnsi"/>
                <w:sz w:val="22"/>
                <w:szCs w:val="22"/>
              </w:rPr>
              <w:t>will</w:t>
            </w:r>
            <w:r w:rsidR="004065F1" w:rsidRPr="00E44EA0">
              <w:rPr>
                <w:rFonts w:asciiTheme="minorHAnsi" w:hAnsiTheme="minorHAnsi"/>
                <w:sz w:val="22"/>
                <w:szCs w:val="22"/>
              </w:rPr>
              <w:t xml:space="preserve"> </w:t>
            </w:r>
            <w:r w:rsidR="00CD1B30" w:rsidRPr="00E44EA0">
              <w:rPr>
                <w:rFonts w:asciiTheme="minorHAnsi" w:hAnsiTheme="minorHAnsi"/>
                <w:sz w:val="22"/>
                <w:szCs w:val="22"/>
              </w:rPr>
              <w:t xml:space="preserve">be reviewed </w:t>
            </w:r>
            <w:r w:rsidR="004065F1">
              <w:rPr>
                <w:rFonts w:asciiTheme="minorHAnsi" w:hAnsiTheme="minorHAnsi"/>
                <w:sz w:val="22"/>
                <w:szCs w:val="22"/>
              </w:rPr>
              <w:t xml:space="preserve">each 2 years </w:t>
            </w:r>
            <w:r w:rsidR="00CD1B30" w:rsidRPr="00E44EA0">
              <w:rPr>
                <w:rFonts w:asciiTheme="minorHAnsi" w:hAnsiTheme="minorHAnsi"/>
                <w:sz w:val="22"/>
                <w:szCs w:val="22"/>
              </w:rPr>
              <w:t xml:space="preserve">prior to the expiry of </w:t>
            </w:r>
            <w:r w:rsidR="00F5696F">
              <w:rPr>
                <w:rFonts w:asciiTheme="minorHAnsi" w:hAnsiTheme="minorHAnsi"/>
                <w:sz w:val="22"/>
                <w:szCs w:val="22"/>
              </w:rPr>
              <w:t xml:space="preserve">the TAC </w:t>
            </w:r>
            <w:r w:rsidR="00CD1B30" w:rsidRPr="00E44EA0">
              <w:rPr>
                <w:rFonts w:asciiTheme="minorHAnsi" w:hAnsiTheme="minorHAnsi"/>
                <w:sz w:val="22"/>
                <w:szCs w:val="22"/>
              </w:rPr>
              <w:t>and</w:t>
            </w:r>
            <w:r w:rsidR="00D011A8">
              <w:rPr>
                <w:rFonts w:asciiTheme="minorHAnsi" w:hAnsiTheme="minorHAnsi"/>
                <w:sz w:val="22"/>
                <w:szCs w:val="22"/>
              </w:rPr>
              <w:t>/</w:t>
            </w:r>
            <w:r w:rsidR="00CD1B30">
              <w:rPr>
                <w:rFonts w:asciiTheme="minorHAnsi" w:hAnsiTheme="minorHAnsi"/>
                <w:sz w:val="22"/>
                <w:szCs w:val="22"/>
              </w:rPr>
              <w:t>or where</w:t>
            </w:r>
            <w:r w:rsidR="00CD1B30" w:rsidRPr="00E44EA0">
              <w:rPr>
                <w:rFonts w:asciiTheme="minorHAnsi" w:hAnsiTheme="minorHAnsi"/>
                <w:sz w:val="22"/>
                <w:szCs w:val="22"/>
              </w:rPr>
              <w:t xml:space="preserve"> a directive, legislative, policy or guidance material</w:t>
            </w:r>
            <w:r w:rsidR="00CD1B30">
              <w:rPr>
                <w:rFonts w:asciiTheme="minorHAnsi" w:hAnsiTheme="minorHAnsi"/>
                <w:sz w:val="22"/>
                <w:szCs w:val="22"/>
              </w:rPr>
              <w:t>s</w:t>
            </w:r>
            <w:r w:rsidR="00CD1B30" w:rsidRPr="00E44EA0">
              <w:rPr>
                <w:rFonts w:asciiTheme="minorHAnsi" w:hAnsiTheme="minorHAnsi"/>
                <w:sz w:val="22"/>
                <w:szCs w:val="22"/>
              </w:rPr>
              <w:t xml:space="preserve"> causes such a review.</w:t>
            </w:r>
          </w:p>
        </w:tc>
      </w:tr>
    </w:tbl>
    <w:p w14:paraId="24FEF926" w14:textId="3DD566D4" w:rsidR="00860C37" w:rsidRDefault="00860C37" w:rsidP="004A340C">
      <w:pPr>
        <w:spacing w:after="0" w:line="240" w:lineRule="auto"/>
      </w:pPr>
    </w:p>
    <w:p w14:paraId="57B08E38" w14:textId="77777777" w:rsidR="004504F9" w:rsidRDefault="004504F9" w:rsidP="004504F9"/>
    <w:p w14:paraId="77699B29" w14:textId="2A87EF91" w:rsidR="004504F9" w:rsidRDefault="004504F9">
      <w:pPr>
        <w:spacing w:after="0" w:line="240" w:lineRule="auto"/>
      </w:pPr>
      <w:r>
        <w:br w:type="page"/>
      </w:r>
    </w:p>
    <w:p w14:paraId="3BFE4AD1" w14:textId="77777777" w:rsidR="004504F9" w:rsidRDefault="004504F9" w:rsidP="004504F9"/>
    <w:p w14:paraId="4D1266E1" w14:textId="77777777" w:rsidR="00175944" w:rsidRDefault="00175944" w:rsidP="00175944">
      <w:bookmarkStart w:id="5" w:name="_Ref291834912"/>
      <w:bookmarkStart w:id="6" w:name="_Toc291835257"/>
    </w:p>
    <w:p w14:paraId="560193F6" w14:textId="77777777" w:rsidR="00175944" w:rsidRDefault="00175944" w:rsidP="00175944"/>
    <w:p w14:paraId="1596367C" w14:textId="77777777" w:rsidR="00175944" w:rsidRDefault="00175944" w:rsidP="00175944"/>
    <w:p w14:paraId="3EB4FF06" w14:textId="77777777" w:rsidR="00175944" w:rsidRDefault="00175944" w:rsidP="00175944"/>
    <w:p w14:paraId="40A86A10" w14:textId="77777777" w:rsidR="00175944" w:rsidRDefault="00175944" w:rsidP="00175944"/>
    <w:p w14:paraId="17F9BC56" w14:textId="77777777" w:rsidR="00175944" w:rsidRDefault="00175944" w:rsidP="00175944"/>
    <w:p w14:paraId="62BADE85" w14:textId="77777777" w:rsidR="00175944" w:rsidRDefault="00175944" w:rsidP="00175944"/>
    <w:tbl>
      <w:tblPr>
        <w:tblW w:w="6237" w:type="dxa"/>
        <w:tblInd w:w="1440" w:type="dxa"/>
        <w:tblBorders>
          <w:left w:val="single" w:sz="18" w:space="0" w:color="548DD4"/>
          <w:bottom w:val="single" w:sz="18" w:space="0" w:color="548DD4"/>
          <w:insideH w:val="dotted" w:sz="12" w:space="0" w:color="FFC000"/>
          <w:insideV w:val="dotted" w:sz="12" w:space="0" w:color="FFC000"/>
        </w:tblBorders>
        <w:tblLayout w:type="fixed"/>
        <w:tblCellMar>
          <w:left w:w="284" w:type="dxa"/>
          <w:bottom w:w="284" w:type="dxa"/>
          <w:right w:w="0" w:type="dxa"/>
        </w:tblCellMar>
        <w:tblLook w:val="0000" w:firstRow="0" w:lastRow="0" w:firstColumn="0" w:lastColumn="0" w:noHBand="0" w:noVBand="0"/>
      </w:tblPr>
      <w:tblGrid>
        <w:gridCol w:w="6237"/>
      </w:tblGrid>
      <w:tr w:rsidR="00175944" w14:paraId="6BF05240" w14:textId="77777777" w:rsidTr="004D0311">
        <w:trPr>
          <w:cantSplit/>
          <w:trHeight w:val="1998"/>
        </w:trPr>
        <w:tc>
          <w:tcPr>
            <w:tcW w:w="6237" w:type="dxa"/>
            <w:tcBorders>
              <w:top w:val="nil"/>
              <w:bottom w:val="dotted" w:sz="12" w:space="0" w:color="FFC000"/>
            </w:tcBorders>
          </w:tcPr>
          <w:p w14:paraId="35F785C2" w14:textId="77777777" w:rsidR="00175944" w:rsidRDefault="00175944" w:rsidP="004D0311">
            <w:pPr>
              <w:pStyle w:val="CoverPageNames"/>
              <w:spacing w:before="120" w:line="240" w:lineRule="auto"/>
              <w:rPr>
                <w:rFonts w:ascii="Arial Bold" w:hAnsi="Arial Bold"/>
                <w:b/>
                <w:caps/>
                <w:color w:val="548DD4"/>
                <w:sz w:val="50"/>
                <w:szCs w:val="50"/>
              </w:rPr>
            </w:pPr>
          </w:p>
          <w:p w14:paraId="73D33D76" w14:textId="77777777" w:rsidR="00175944" w:rsidRDefault="00175944" w:rsidP="004D0311">
            <w:pPr>
              <w:pStyle w:val="CoverPageNames"/>
              <w:spacing w:before="120" w:line="240" w:lineRule="auto"/>
              <w:rPr>
                <w:rFonts w:ascii="Arial Bold" w:hAnsi="Arial Bold"/>
                <w:b/>
                <w:caps/>
                <w:color w:val="548DD4"/>
                <w:sz w:val="50"/>
                <w:szCs w:val="50"/>
              </w:rPr>
            </w:pPr>
            <w:r>
              <w:rPr>
                <w:rFonts w:ascii="Arial Bold" w:hAnsi="Arial Bold"/>
                <w:b/>
                <w:caps/>
                <w:color w:val="548DD4"/>
                <w:sz w:val="50"/>
                <w:szCs w:val="50"/>
              </w:rPr>
              <w:t>CONFIDENTIALITY, PRIVACY and conflict of interest DEED</w:t>
            </w:r>
          </w:p>
          <w:p w14:paraId="09E9DDD8" w14:textId="77777777" w:rsidR="00175944" w:rsidRPr="0090201C" w:rsidRDefault="00175944" w:rsidP="004D0311">
            <w:pPr>
              <w:pStyle w:val="CoverPageNames"/>
              <w:spacing w:before="360" w:line="240" w:lineRule="auto"/>
              <w:rPr>
                <w:rFonts w:ascii="Arial Bold" w:hAnsi="Arial Bold"/>
                <w:b/>
                <w:caps/>
                <w:color w:val="548DD4"/>
                <w:sz w:val="36"/>
                <w:szCs w:val="36"/>
              </w:rPr>
            </w:pPr>
            <w:r>
              <w:rPr>
                <w:sz w:val="36"/>
                <w:szCs w:val="36"/>
              </w:rPr>
              <w:t>i</w:t>
            </w:r>
            <w:r w:rsidRPr="0090201C">
              <w:rPr>
                <w:sz w:val="36"/>
                <w:szCs w:val="36"/>
              </w:rPr>
              <w:t xml:space="preserve">n relation to </w:t>
            </w:r>
            <w:r>
              <w:rPr>
                <w:sz w:val="36"/>
                <w:szCs w:val="36"/>
              </w:rPr>
              <w:t>NatHERS Technical Advisory Committee (TAC)</w:t>
            </w:r>
          </w:p>
        </w:tc>
      </w:tr>
      <w:tr w:rsidR="00175944" w14:paraId="07D37AA0" w14:textId="77777777" w:rsidTr="004D0311">
        <w:trPr>
          <w:cantSplit/>
          <w:trHeight w:val="1449"/>
        </w:trPr>
        <w:tc>
          <w:tcPr>
            <w:tcW w:w="6237" w:type="dxa"/>
            <w:tcBorders>
              <w:top w:val="dotted" w:sz="12" w:space="0" w:color="FFC000"/>
              <w:bottom w:val="single" w:sz="18" w:space="0" w:color="548DD4"/>
            </w:tcBorders>
          </w:tcPr>
          <w:p w14:paraId="7D905696" w14:textId="77777777" w:rsidR="00175944" w:rsidRDefault="00175944" w:rsidP="004D0311">
            <w:pPr>
              <w:pStyle w:val="CoverPageNames"/>
              <w:rPr>
                <w:sz w:val="28"/>
                <w:szCs w:val="28"/>
              </w:rPr>
            </w:pPr>
          </w:p>
          <w:p w14:paraId="2556A3B7" w14:textId="77777777" w:rsidR="00175944" w:rsidRPr="0090201C" w:rsidRDefault="00175944" w:rsidP="004D0311">
            <w:pPr>
              <w:pStyle w:val="CoverPageNames"/>
              <w:rPr>
                <w:sz w:val="32"/>
                <w:szCs w:val="32"/>
              </w:rPr>
            </w:pPr>
            <w:r>
              <w:rPr>
                <w:sz w:val="32"/>
                <w:szCs w:val="32"/>
              </w:rPr>
              <w:t>[</w:t>
            </w:r>
            <w:r w:rsidRPr="0090201C">
              <w:rPr>
                <w:b/>
                <w:i/>
                <w:sz w:val="32"/>
                <w:szCs w:val="32"/>
                <w:highlight w:val="yellow"/>
              </w:rPr>
              <w:t>Insert name of Confidant</w:t>
            </w:r>
            <w:r>
              <w:rPr>
                <w:sz w:val="32"/>
                <w:szCs w:val="32"/>
              </w:rPr>
              <w:t>] (</w:t>
            </w:r>
            <w:r w:rsidRPr="0090201C">
              <w:rPr>
                <w:b/>
                <w:sz w:val="32"/>
                <w:szCs w:val="32"/>
              </w:rPr>
              <w:t>Confidant</w:t>
            </w:r>
            <w:r>
              <w:rPr>
                <w:sz w:val="32"/>
                <w:szCs w:val="32"/>
              </w:rPr>
              <w:t>)</w:t>
            </w:r>
          </w:p>
        </w:tc>
      </w:tr>
    </w:tbl>
    <w:p w14:paraId="5714091E" w14:textId="77777777" w:rsidR="00175944" w:rsidRPr="00FF2D36" w:rsidRDefault="00175944" w:rsidP="00175944">
      <w:pPr>
        <w:pStyle w:val="LegalBodyText2"/>
      </w:pPr>
    </w:p>
    <w:p w14:paraId="36AE9832" w14:textId="77777777" w:rsidR="00175944" w:rsidRDefault="00175944" w:rsidP="00175944">
      <w:pPr>
        <w:spacing w:after="200" w:line="276" w:lineRule="auto"/>
      </w:pPr>
    </w:p>
    <w:p w14:paraId="631176E6" w14:textId="77777777" w:rsidR="00175944" w:rsidRDefault="00175944" w:rsidP="00175944">
      <w:pPr>
        <w:spacing w:after="200" w:line="276" w:lineRule="auto"/>
      </w:pPr>
    </w:p>
    <w:p w14:paraId="300B535C" w14:textId="77777777" w:rsidR="00175944" w:rsidRDefault="00175944" w:rsidP="00175944">
      <w:pPr>
        <w:spacing w:after="200" w:line="276" w:lineRule="auto"/>
      </w:pPr>
    </w:p>
    <w:p w14:paraId="3D89C94A" w14:textId="77777777" w:rsidR="00175944" w:rsidRDefault="00175944" w:rsidP="00175944">
      <w:pPr>
        <w:spacing w:after="200" w:line="276" w:lineRule="auto"/>
      </w:pPr>
    </w:p>
    <w:p w14:paraId="69FBDFB1" w14:textId="77777777" w:rsidR="00175944" w:rsidRDefault="00175944" w:rsidP="00175944">
      <w:pPr>
        <w:spacing w:after="200" w:line="276" w:lineRule="auto"/>
        <w:rPr>
          <w:rFonts w:ascii="Arial" w:eastAsiaTheme="majorEastAsia" w:hAnsi="Arial" w:cs="Arial"/>
          <w:bCs/>
          <w:sz w:val="42"/>
          <w:szCs w:val="42"/>
        </w:rPr>
      </w:pPr>
    </w:p>
    <w:p w14:paraId="7EC171E6" w14:textId="77777777" w:rsidR="00175944" w:rsidRPr="00802DD6" w:rsidRDefault="00175944" w:rsidP="00175944">
      <w:pPr>
        <w:pStyle w:val="LegalHeading3"/>
        <w:pBdr>
          <w:bottom w:val="none" w:sz="0" w:space="0" w:color="auto"/>
        </w:pBdr>
        <w:rPr>
          <w:rFonts w:ascii="Arial Bold" w:hAnsi="Arial Bold"/>
          <w:b/>
          <w:caps/>
          <w:color w:val="548DD4" w:themeColor="text2" w:themeTint="99"/>
          <w:sz w:val="48"/>
          <w:szCs w:val="48"/>
        </w:rPr>
      </w:pPr>
      <w:r w:rsidRPr="00802DD6">
        <w:rPr>
          <w:rFonts w:ascii="Arial Bold" w:hAnsi="Arial Bold"/>
          <w:b/>
          <w:caps/>
          <w:color w:val="548DD4" w:themeColor="text2" w:themeTint="99"/>
          <w:sz w:val="48"/>
          <w:szCs w:val="48"/>
        </w:rPr>
        <w:lastRenderedPageBreak/>
        <w:t>Confidentiality</w:t>
      </w:r>
      <w:r>
        <w:rPr>
          <w:rFonts w:ascii="Arial Bold" w:hAnsi="Arial Bold"/>
          <w:b/>
          <w:caps/>
          <w:color w:val="548DD4" w:themeColor="text2" w:themeTint="99"/>
          <w:sz w:val="48"/>
          <w:szCs w:val="48"/>
        </w:rPr>
        <w:t xml:space="preserve">, </w:t>
      </w:r>
      <w:r w:rsidRPr="00802DD6">
        <w:rPr>
          <w:rFonts w:ascii="Arial Bold" w:hAnsi="Arial Bold"/>
          <w:b/>
          <w:caps/>
          <w:color w:val="548DD4" w:themeColor="text2" w:themeTint="99"/>
          <w:sz w:val="48"/>
          <w:szCs w:val="48"/>
        </w:rPr>
        <w:t>privacy</w:t>
      </w:r>
      <w:r>
        <w:rPr>
          <w:rFonts w:ascii="Arial Bold" w:hAnsi="Arial Bold"/>
          <w:b/>
          <w:caps/>
          <w:color w:val="548DD4" w:themeColor="text2" w:themeTint="99"/>
          <w:sz w:val="48"/>
          <w:szCs w:val="48"/>
        </w:rPr>
        <w:t xml:space="preserve"> and conflict of interest</w:t>
      </w:r>
      <w:r w:rsidRPr="00802DD6">
        <w:rPr>
          <w:rFonts w:ascii="Arial Bold" w:hAnsi="Arial Bold"/>
          <w:b/>
          <w:caps/>
          <w:color w:val="548DD4" w:themeColor="text2" w:themeTint="99"/>
          <w:sz w:val="48"/>
          <w:szCs w:val="48"/>
        </w:rPr>
        <w:t xml:space="preserve"> </w:t>
      </w:r>
      <w:bookmarkEnd w:id="5"/>
      <w:bookmarkEnd w:id="6"/>
      <w:r w:rsidRPr="00802DD6">
        <w:rPr>
          <w:rFonts w:ascii="Arial Bold" w:hAnsi="Arial Bold"/>
          <w:b/>
          <w:caps/>
          <w:color w:val="548DD4" w:themeColor="text2" w:themeTint="99"/>
          <w:sz w:val="48"/>
          <w:szCs w:val="48"/>
        </w:rPr>
        <w:t>deed</w:t>
      </w:r>
    </w:p>
    <w:p w14:paraId="5E3B7445" w14:textId="77777777" w:rsidR="00175944" w:rsidRPr="00802DD6" w:rsidRDefault="00175944" w:rsidP="00175944">
      <w:pPr>
        <w:pStyle w:val="LegalHeading4subheading"/>
        <w:spacing w:before="360"/>
        <w:rPr>
          <w:sz w:val="42"/>
          <w:szCs w:val="42"/>
        </w:rPr>
      </w:pPr>
      <w:bookmarkStart w:id="7" w:name="_Toc291768440"/>
      <w:bookmarkStart w:id="8" w:name="_Toc291772738"/>
      <w:bookmarkStart w:id="9" w:name="_Toc291835258"/>
      <w:bookmarkEnd w:id="7"/>
      <w:bookmarkEnd w:id="8"/>
      <w:bookmarkEnd w:id="9"/>
      <w:r>
        <w:rPr>
          <w:sz w:val="42"/>
          <w:szCs w:val="42"/>
        </w:rPr>
        <w:t>Confidant</w:t>
      </w:r>
    </w:p>
    <w:p w14:paraId="29E874AD" w14:textId="77777777" w:rsidR="00175944" w:rsidRDefault="00175944" w:rsidP="00175944">
      <w:pPr>
        <w:pStyle w:val="LegalParties"/>
        <w:numPr>
          <w:ilvl w:val="0"/>
          <w:numId w:val="0"/>
        </w:numPr>
        <w:tabs>
          <w:tab w:val="clear" w:pos="851"/>
          <w:tab w:val="left" w:pos="0"/>
        </w:tabs>
        <w:spacing w:after="0"/>
      </w:pPr>
      <w:r w:rsidRPr="00157D78">
        <w:t>[</w:t>
      </w:r>
      <w:r w:rsidRPr="00802DD6">
        <w:rPr>
          <w:b/>
          <w:i/>
          <w:highlight w:val="yellow"/>
        </w:rPr>
        <w:t xml:space="preserve">Insert name of Confidant </w:t>
      </w:r>
      <w:r>
        <w:rPr>
          <w:b/>
          <w:i/>
          <w:highlight w:val="yellow"/>
        </w:rPr>
        <w:t>(</w:t>
      </w:r>
      <w:r w:rsidRPr="00802DD6">
        <w:rPr>
          <w:b/>
          <w:i/>
          <w:highlight w:val="yellow"/>
        </w:rPr>
        <w:t xml:space="preserve">and </w:t>
      </w:r>
      <w:r w:rsidRPr="0003629F">
        <w:rPr>
          <w:b/>
          <w:i/>
          <w:highlight w:val="yellow"/>
        </w:rPr>
        <w:t>ABN, if applicable)</w:t>
      </w:r>
      <w:r w:rsidRPr="0003629F">
        <w:rPr>
          <w:highlight w:val="yellow"/>
        </w:rPr>
        <w:t>]</w:t>
      </w:r>
      <w:r w:rsidRPr="00157D78">
        <w:t xml:space="preserve"> of [</w:t>
      </w:r>
      <w:r w:rsidRPr="00802DD6">
        <w:rPr>
          <w:b/>
          <w:i/>
          <w:highlight w:val="yellow"/>
        </w:rPr>
        <w:t>insert address</w:t>
      </w:r>
      <w:r w:rsidRPr="00157D78">
        <w:t xml:space="preserve">] (the </w:t>
      </w:r>
      <w:r w:rsidRPr="00802DD6">
        <w:rPr>
          <w:b/>
        </w:rPr>
        <w:t>Confidant</w:t>
      </w:r>
      <w:r>
        <w:t xml:space="preserve">, </w:t>
      </w:r>
      <w:r w:rsidRPr="00802DD6">
        <w:rPr>
          <w:b/>
        </w:rPr>
        <w:t>I</w:t>
      </w:r>
      <w:r>
        <w:t>,</w:t>
      </w:r>
      <w:r w:rsidRPr="00802DD6">
        <w:rPr>
          <w:b/>
        </w:rPr>
        <w:t xml:space="preserve"> me</w:t>
      </w:r>
      <w:r>
        <w:t xml:space="preserve"> and </w:t>
      </w:r>
      <w:r w:rsidRPr="00802DD6">
        <w:rPr>
          <w:b/>
        </w:rPr>
        <w:t>my</w:t>
      </w:r>
      <w:r w:rsidRPr="00157D78">
        <w:t>).</w:t>
      </w:r>
    </w:p>
    <w:p w14:paraId="55D0E31E" w14:textId="77777777" w:rsidR="00175944" w:rsidRPr="00802DD6" w:rsidRDefault="00175944" w:rsidP="00175944">
      <w:pPr>
        <w:pStyle w:val="LegalHeading4subheading"/>
        <w:rPr>
          <w:sz w:val="42"/>
          <w:szCs w:val="42"/>
        </w:rPr>
      </w:pPr>
      <w:r>
        <w:rPr>
          <w:sz w:val="42"/>
          <w:szCs w:val="42"/>
        </w:rPr>
        <w:t>Recitals</w:t>
      </w:r>
    </w:p>
    <w:p w14:paraId="49A5E0AC" w14:textId="77777777" w:rsidR="00175944" w:rsidRPr="0065273F" w:rsidRDefault="00175944" w:rsidP="00175944">
      <w:pPr>
        <w:pStyle w:val="LegalRecitals"/>
        <w:spacing w:after="240"/>
      </w:pPr>
      <w:r w:rsidRPr="0065273F">
        <w:t xml:space="preserve">The </w:t>
      </w:r>
      <w:r w:rsidRPr="00083F83">
        <w:t xml:space="preserve">Commonwealth of </w:t>
      </w:r>
      <w:r w:rsidRPr="00615B08">
        <w:t xml:space="preserve">Australia represented by </w:t>
      </w:r>
      <w:r w:rsidRPr="00615B08">
        <w:rPr>
          <w:rStyle w:val="zDPParty1Name"/>
        </w:rPr>
        <w:t xml:space="preserve">the </w:t>
      </w:r>
      <w:r>
        <w:t xml:space="preserve">Department of Climate Change, Energy, the Environment and Water </w:t>
      </w:r>
      <w:r w:rsidRPr="000C0956">
        <w:t xml:space="preserve">ABN </w:t>
      </w:r>
      <w:r>
        <w:t>63 573 932 849</w:t>
      </w:r>
      <w:r w:rsidRPr="000C0956">
        <w:t xml:space="preserve"> (</w:t>
      </w:r>
      <w:r w:rsidRPr="00615B08">
        <w:rPr>
          <w:b/>
        </w:rPr>
        <w:t>Department</w:t>
      </w:r>
      <w:r>
        <w:t>)</w:t>
      </w:r>
      <w:r w:rsidRPr="0065273F">
        <w:t xml:space="preserve"> requires the provision of [</w:t>
      </w:r>
      <w:r w:rsidRPr="00025DEB">
        <w:rPr>
          <w:b/>
          <w:i/>
          <w:highlight w:val="yellow"/>
        </w:rPr>
        <w:t>insert details</w:t>
      </w:r>
      <w:r w:rsidRPr="0065273F">
        <w:t>] services</w:t>
      </w:r>
      <w:r>
        <w:t xml:space="preserve"> (the </w:t>
      </w:r>
      <w:r>
        <w:rPr>
          <w:b/>
        </w:rPr>
        <w:t>Services</w:t>
      </w:r>
      <w:r>
        <w:t>)</w:t>
      </w:r>
      <w:r w:rsidRPr="0065273F">
        <w:t xml:space="preserve">. </w:t>
      </w:r>
    </w:p>
    <w:p w14:paraId="7BA8FA1A" w14:textId="77777777" w:rsidR="00175944" w:rsidRPr="0065273F" w:rsidRDefault="00175944" w:rsidP="00175944">
      <w:pPr>
        <w:pStyle w:val="LegalRecitals"/>
        <w:spacing w:after="240"/>
      </w:pPr>
      <w:r w:rsidRPr="0065273F">
        <w:t xml:space="preserve">The Confidant provides the undertakings set out below in respect of work to be performed, and information to be acquired, directly or indirectly </w:t>
      </w:r>
      <w:r>
        <w:t>in connection with the Services</w:t>
      </w:r>
      <w:r w:rsidRPr="0065273F">
        <w:t xml:space="preserve">. </w:t>
      </w:r>
    </w:p>
    <w:p w14:paraId="1C8FAC90" w14:textId="77777777" w:rsidR="00175944" w:rsidRPr="00802DD6" w:rsidRDefault="00175944" w:rsidP="00175944">
      <w:pPr>
        <w:pStyle w:val="LegalHeading4subheading"/>
        <w:rPr>
          <w:sz w:val="42"/>
          <w:szCs w:val="42"/>
        </w:rPr>
      </w:pPr>
      <w:r w:rsidRPr="00802DD6">
        <w:rPr>
          <w:sz w:val="42"/>
          <w:szCs w:val="42"/>
        </w:rPr>
        <w:t xml:space="preserve">Agreed </w:t>
      </w:r>
      <w:proofErr w:type="gramStart"/>
      <w:r w:rsidRPr="00802DD6">
        <w:rPr>
          <w:sz w:val="42"/>
          <w:szCs w:val="42"/>
        </w:rPr>
        <w:t>terms</w:t>
      </w:r>
      <w:proofErr w:type="gramEnd"/>
    </w:p>
    <w:p w14:paraId="4EDBC031" w14:textId="77777777" w:rsidR="00175944" w:rsidRDefault="00175944" w:rsidP="00175944">
      <w:pPr>
        <w:pStyle w:val="LegalScheduleLevel1"/>
        <w:keepNext/>
      </w:pPr>
      <w:r>
        <w:t>Definitions</w:t>
      </w:r>
    </w:p>
    <w:tbl>
      <w:tblPr>
        <w:tblW w:w="0" w:type="auto"/>
        <w:tblInd w:w="817" w:type="dxa"/>
        <w:tblLook w:val="01E0" w:firstRow="1" w:lastRow="1" w:firstColumn="1" w:lastColumn="1" w:noHBand="0" w:noVBand="0"/>
      </w:tblPr>
      <w:tblGrid>
        <w:gridCol w:w="2126"/>
        <w:gridCol w:w="5954"/>
      </w:tblGrid>
      <w:tr w:rsidR="00175944" w:rsidRPr="000C027E" w14:paraId="4F77E668" w14:textId="77777777" w:rsidTr="004D0311">
        <w:tc>
          <w:tcPr>
            <w:tcW w:w="2126" w:type="dxa"/>
          </w:tcPr>
          <w:p w14:paraId="5F68F443" w14:textId="77777777" w:rsidR="00175944" w:rsidRPr="005D0547" w:rsidRDefault="00175944" w:rsidP="004D0311">
            <w:pPr>
              <w:pStyle w:val="DefinedTerm"/>
              <w:spacing w:before="120" w:after="120" w:line="240" w:lineRule="auto"/>
              <w:ind w:left="34"/>
              <w:rPr>
                <w:rFonts w:eastAsia="Times"/>
              </w:rPr>
            </w:pPr>
            <w:r w:rsidRPr="005D0547">
              <w:rPr>
                <w:rFonts w:eastAsia="Times"/>
              </w:rPr>
              <w:t>Confidential Information</w:t>
            </w:r>
          </w:p>
        </w:tc>
        <w:tc>
          <w:tcPr>
            <w:tcW w:w="5954" w:type="dxa"/>
          </w:tcPr>
          <w:p w14:paraId="586F8DB9" w14:textId="77777777" w:rsidR="00175944" w:rsidRDefault="00175944" w:rsidP="004D0311">
            <w:pPr>
              <w:pStyle w:val="Definition"/>
              <w:spacing w:before="120" w:after="120" w:line="240" w:lineRule="auto"/>
              <w:rPr>
                <w:rFonts w:eastAsia="Times"/>
              </w:rPr>
            </w:pPr>
            <w:r>
              <w:t>means information that is by its nature confidential; and</w:t>
            </w:r>
          </w:p>
          <w:p w14:paraId="4A9CD4D0" w14:textId="77777777" w:rsidR="00175944" w:rsidRPr="005D0547" w:rsidRDefault="00175944" w:rsidP="004D0311">
            <w:pPr>
              <w:pStyle w:val="Plainparaa"/>
              <w:spacing w:before="120" w:after="120" w:line="240" w:lineRule="auto"/>
              <w:rPr>
                <w:rFonts w:eastAsia="Times"/>
              </w:rPr>
            </w:pPr>
            <w:r>
              <w:t>is identified as part of the Services as confidential; or</w:t>
            </w:r>
          </w:p>
          <w:p w14:paraId="7D9D0AE6" w14:textId="77777777" w:rsidR="00175944" w:rsidRPr="005D0547" w:rsidRDefault="00175944" w:rsidP="004D0311">
            <w:pPr>
              <w:pStyle w:val="Plainparaa"/>
              <w:spacing w:before="120" w:after="120" w:line="240" w:lineRule="auto"/>
              <w:rPr>
                <w:rFonts w:eastAsia="Times"/>
              </w:rPr>
            </w:pPr>
            <w:r>
              <w:rPr>
                <w:rFonts w:eastAsia="Times"/>
              </w:rPr>
              <w:t>a party knows</w:t>
            </w:r>
            <w:r w:rsidRPr="005D0547">
              <w:rPr>
                <w:rFonts w:eastAsia="Times"/>
              </w:rPr>
              <w:t xml:space="preserve"> or ought to know is </w:t>
            </w:r>
            <w:proofErr w:type="gramStart"/>
            <w:r w:rsidRPr="005D0547">
              <w:rPr>
                <w:rFonts w:eastAsia="Times"/>
              </w:rPr>
              <w:t>confidential</w:t>
            </w:r>
            <w:r>
              <w:rPr>
                <w:rFonts w:eastAsia="Times"/>
              </w:rPr>
              <w:t>;</w:t>
            </w:r>
            <w:proofErr w:type="gramEnd"/>
          </w:p>
          <w:p w14:paraId="0CB80382" w14:textId="77777777" w:rsidR="00175944" w:rsidRDefault="00175944" w:rsidP="004D0311">
            <w:pPr>
              <w:pStyle w:val="Definition"/>
              <w:spacing w:before="120" w:after="120" w:line="240" w:lineRule="auto"/>
              <w:ind w:left="18"/>
              <w:rPr>
                <w:rFonts w:eastAsia="Times"/>
              </w:rPr>
            </w:pPr>
            <w:r>
              <w:rPr>
                <w:rFonts w:eastAsia="Times"/>
              </w:rPr>
              <w:t>but does not include:</w:t>
            </w:r>
          </w:p>
          <w:p w14:paraId="0A6B3FB6" w14:textId="77777777" w:rsidR="00175944" w:rsidRDefault="00175944" w:rsidP="004D0311">
            <w:pPr>
              <w:pStyle w:val="Plainparaa"/>
              <w:spacing w:before="120" w:after="120" w:line="240" w:lineRule="auto"/>
              <w:rPr>
                <w:rFonts w:eastAsia="Times"/>
              </w:rPr>
            </w:pPr>
            <w:r>
              <w:t>information that is or becomes public knowledge other than by breach of this deed or any other confidentiality obligation.</w:t>
            </w:r>
          </w:p>
        </w:tc>
      </w:tr>
      <w:tr w:rsidR="00175944" w:rsidRPr="000C027E" w14:paraId="29305522" w14:textId="77777777" w:rsidTr="004D0311">
        <w:tc>
          <w:tcPr>
            <w:tcW w:w="2126" w:type="dxa"/>
          </w:tcPr>
          <w:p w14:paraId="45CF13F3" w14:textId="77777777" w:rsidR="00175944" w:rsidRPr="005D0547" w:rsidRDefault="00175944" w:rsidP="004D0311">
            <w:pPr>
              <w:pStyle w:val="DefinedTerm"/>
              <w:spacing w:before="120" w:after="120" w:line="240" w:lineRule="auto"/>
              <w:ind w:left="34"/>
              <w:rPr>
                <w:rFonts w:eastAsia="Times"/>
              </w:rPr>
            </w:pPr>
            <w:r>
              <w:t>Conflict of Interest</w:t>
            </w:r>
          </w:p>
        </w:tc>
        <w:tc>
          <w:tcPr>
            <w:tcW w:w="5954" w:type="dxa"/>
          </w:tcPr>
          <w:p w14:paraId="343D27E5" w14:textId="77777777" w:rsidR="00175944" w:rsidRDefault="00175944" w:rsidP="004D0311">
            <w:pPr>
              <w:pStyle w:val="Definition"/>
              <w:spacing w:before="120" w:after="120" w:line="240" w:lineRule="auto"/>
              <w:rPr>
                <w:spacing w:val="-10"/>
                <w:w w:val="95"/>
                <w:sz w:val="48"/>
                <w:szCs w:val="48"/>
                <w:lang w:bidi="th-TH"/>
              </w:rPr>
            </w:pPr>
            <w:r>
              <w:t xml:space="preserve">any circumstance in which the Confidant has an interest (whether financial or non-financial) or an affiliation that is affecting, will affect, or could be perceived to affect, the Confidant’s ability to perform </w:t>
            </w:r>
            <w:r w:rsidRPr="008C6248">
              <w:t>the Services or work associated with the Services fairly and</w:t>
            </w:r>
            <w:r>
              <w:t xml:space="preserve"> independently.</w:t>
            </w:r>
          </w:p>
        </w:tc>
      </w:tr>
      <w:tr w:rsidR="00175944" w:rsidRPr="000C027E" w14:paraId="08596754" w14:textId="77777777" w:rsidTr="004D0311">
        <w:tc>
          <w:tcPr>
            <w:tcW w:w="2126" w:type="dxa"/>
          </w:tcPr>
          <w:p w14:paraId="3E3EC421" w14:textId="77777777" w:rsidR="00175944" w:rsidRPr="005D0547" w:rsidRDefault="00175944" w:rsidP="004D0311">
            <w:pPr>
              <w:pStyle w:val="DefinedTerm"/>
              <w:spacing w:before="120" w:after="120" w:line="240" w:lineRule="auto"/>
              <w:ind w:left="34"/>
              <w:rPr>
                <w:rFonts w:eastAsia="Times"/>
              </w:rPr>
            </w:pPr>
            <w:r>
              <w:rPr>
                <w:rFonts w:eastAsia="Times"/>
              </w:rPr>
              <w:t>Personal Information</w:t>
            </w:r>
          </w:p>
        </w:tc>
        <w:tc>
          <w:tcPr>
            <w:tcW w:w="5954" w:type="dxa"/>
          </w:tcPr>
          <w:p w14:paraId="08F70A79" w14:textId="77777777" w:rsidR="00175944" w:rsidRDefault="00175944" w:rsidP="004D0311">
            <w:pPr>
              <w:pStyle w:val="Definition"/>
              <w:spacing w:before="120" w:after="120" w:line="240" w:lineRule="auto"/>
            </w:pPr>
            <w:r>
              <w:t xml:space="preserve">has the meaning it has in section 6 of the </w:t>
            </w:r>
            <w:r>
              <w:rPr>
                <w:i/>
              </w:rPr>
              <w:t>Privacy Act 1988</w:t>
            </w:r>
            <w:r>
              <w:t xml:space="preserve"> (</w:t>
            </w:r>
            <w:proofErr w:type="spellStart"/>
            <w:r>
              <w:t>Cth</w:t>
            </w:r>
            <w:proofErr w:type="spellEnd"/>
            <w:r>
              <w:t>).</w:t>
            </w:r>
          </w:p>
        </w:tc>
      </w:tr>
    </w:tbl>
    <w:p w14:paraId="68DDAACD" w14:textId="77777777" w:rsidR="00175944" w:rsidRDefault="00175944" w:rsidP="00175944">
      <w:pPr>
        <w:pStyle w:val="LegalScheduleLevel1"/>
        <w:keepNext/>
      </w:pPr>
      <w:r>
        <w:t xml:space="preserve">Access </w:t>
      </w:r>
    </w:p>
    <w:p w14:paraId="1AEE5789" w14:textId="77777777" w:rsidR="00175944" w:rsidRPr="00E60BEC" w:rsidRDefault="00175944" w:rsidP="00175944">
      <w:pPr>
        <w:pStyle w:val="LegalScheduleLevel2"/>
        <w:numPr>
          <w:ilvl w:val="0"/>
          <w:numId w:val="0"/>
        </w:numPr>
        <w:ind w:left="851"/>
        <w:rPr>
          <w:b w:val="0"/>
          <w:sz w:val="22"/>
          <w:szCs w:val="22"/>
        </w:rPr>
      </w:pPr>
      <w:r w:rsidRPr="00E60BEC">
        <w:rPr>
          <w:b w:val="0"/>
          <w:sz w:val="22"/>
          <w:szCs w:val="22"/>
        </w:rPr>
        <w:t xml:space="preserve">I understand that </w:t>
      </w:r>
      <w:proofErr w:type="gramStart"/>
      <w:r w:rsidRPr="00E60BEC">
        <w:rPr>
          <w:b w:val="0"/>
          <w:sz w:val="22"/>
          <w:szCs w:val="22"/>
        </w:rPr>
        <w:t>in the course of</w:t>
      </w:r>
      <w:proofErr w:type="gramEnd"/>
      <w:r w:rsidRPr="00E60BEC">
        <w:rPr>
          <w:b w:val="0"/>
          <w:sz w:val="22"/>
          <w:szCs w:val="22"/>
        </w:rPr>
        <w:t xml:space="preserve"> performing the Services, I may have access to Personal Information and Confidential Information.</w:t>
      </w:r>
    </w:p>
    <w:p w14:paraId="44A0ED2C" w14:textId="77777777" w:rsidR="00175944" w:rsidRDefault="00175944" w:rsidP="00175944">
      <w:pPr>
        <w:pStyle w:val="LegalScheduleLevel1"/>
        <w:keepNext/>
      </w:pPr>
      <w:r>
        <w:lastRenderedPageBreak/>
        <w:t>Non-disclosure</w:t>
      </w:r>
    </w:p>
    <w:p w14:paraId="6CB798FC" w14:textId="77777777" w:rsidR="00175944" w:rsidRPr="00082EA5" w:rsidRDefault="00175944" w:rsidP="00175944">
      <w:pPr>
        <w:pStyle w:val="LegalScheduleLevel3"/>
        <w:tabs>
          <w:tab w:val="clear" w:pos="360"/>
          <w:tab w:val="num" w:pos="1418"/>
        </w:tabs>
        <w:ind w:left="1418" w:hanging="567"/>
      </w:pPr>
      <w:r w:rsidRPr="00082EA5">
        <w:t xml:space="preserve">I will treat as secret and confidential all Personal Information and Confidential Information to which I have </w:t>
      </w:r>
      <w:proofErr w:type="gramStart"/>
      <w:r w:rsidRPr="00082EA5">
        <w:t>access</w:t>
      </w:r>
      <w:proofErr w:type="gramEnd"/>
      <w:r w:rsidRPr="00082EA5">
        <w:t xml:space="preserve"> or which is disclosed to me.</w:t>
      </w:r>
    </w:p>
    <w:p w14:paraId="5A74D9E1" w14:textId="77777777" w:rsidR="00175944" w:rsidRDefault="00175944" w:rsidP="00175944">
      <w:pPr>
        <w:pStyle w:val="LegalScheduleLevel3"/>
        <w:tabs>
          <w:tab w:val="clear" w:pos="360"/>
          <w:tab w:val="num" w:pos="1418"/>
        </w:tabs>
        <w:ind w:left="1418" w:hanging="567"/>
      </w:pPr>
      <w:r>
        <w:t>If the Department grants its consent for me to disclose Personal Information or Confidential Information, it may impose conditions on that consent. In particular, the Department may require that I obtain the execution of a deed in these terms by the person to whom I propose to disclose the Personal Information or Confidential Information.</w:t>
      </w:r>
    </w:p>
    <w:p w14:paraId="4FD780F4" w14:textId="77777777" w:rsidR="00175944" w:rsidRDefault="00175944" w:rsidP="00175944">
      <w:pPr>
        <w:pStyle w:val="LegalScheduleLevel3"/>
        <w:tabs>
          <w:tab w:val="clear" w:pos="360"/>
          <w:tab w:val="num" w:pos="1418"/>
        </w:tabs>
        <w:ind w:left="1418" w:hanging="567"/>
      </w:pPr>
      <w:r>
        <w:t>My obligations under this deed will not be taken to have been breached where I am legally required to disclose the Personal Information or Confidential Information.</w:t>
      </w:r>
    </w:p>
    <w:p w14:paraId="197ADFEB" w14:textId="77777777" w:rsidR="00175944" w:rsidRDefault="00175944" w:rsidP="00175944">
      <w:pPr>
        <w:pStyle w:val="LegalScheduleLevel1"/>
        <w:keepNext/>
      </w:pPr>
      <w:r>
        <w:t>Restriction on use</w:t>
      </w:r>
    </w:p>
    <w:p w14:paraId="19ECF498" w14:textId="77777777" w:rsidR="00175944" w:rsidRDefault="00175944" w:rsidP="00175944">
      <w:pPr>
        <w:pStyle w:val="LegalScheduleLevel3"/>
        <w:tabs>
          <w:tab w:val="clear" w:pos="360"/>
          <w:tab w:val="num" w:pos="1418"/>
        </w:tabs>
        <w:ind w:left="1418" w:hanging="567"/>
      </w:pPr>
      <w:r>
        <w:t xml:space="preserve">I will </w:t>
      </w:r>
      <w:r w:rsidRPr="00E60BEC">
        <w:t>use</w:t>
      </w:r>
      <w:r>
        <w:t xml:space="preserve"> the Personal Information or Confidential Information only for the purpose of providing the Services to the Department (whether directly or indirectly).</w:t>
      </w:r>
    </w:p>
    <w:p w14:paraId="327023DE" w14:textId="77777777" w:rsidR="00175944" w:rsidRDefault="00175944" w:rsidP="00175944">
      <w:pPr>
        <w:pStyle w:val="LegalScheduleLevel3"/>
        <w:tabs>
          <w:tab w:val="clear" w:pos="360"/>
          <w:tab w:val="num" w:pos="1418"/>
        </w:tabs>
        <w:ind w:left="1418" w:hanging="567"/>
      </w:pPr>
      <w:r>
        <w:t>I will not:</w:t>
      </w:r>
    </w:p>
    <w:p w14:paraId="131CBB6A" w14:textId="77777777" w:rsidR="00175944" w:rsidRPr="00E60BEC" w:rsidRDefault="00175944" w:rsidP="00175944">
      <w:pPr>
        <w:pStyle w:val="LegalScheduleLevel4"/>
      </w:pPr>
      <w:r w:rsidRPr="00E60BEC">
        <w:t>copy, reproduce or disclose the Personal Information or Confidential Information without the written approval of the Department: and</w:t>
      </w:r>
    </w:p>
    <w:p w14:paraId="504E9B16" w14:textId="77777777" w:rsidR="00175944" w:rsidRPr="00E60BEC" w:rsidRDefault="00175944" w:rsidP="00175944">
      <w:pPr>
        <w:pStyle w:val="LegalScheduleLevel4"/>
      </w:pPr>
      <w:r w:rsidRPr="00E60BEC">
        <w:t>will not allow any other person outside the Department access to the Personal Information or Confidential Information,</w:t>
      </w:r>
    </w:p>
    <w:p w14:paraId="72A08311" w14:textId="77777777" w:rsidR="00175944" w:rsidRDefault="00175944" w:rsidP="00175944">
      <w:pPr>
        <w:pStyle w:val="LegalScheduleLevel3"/>
        <w:numPr>
          <w:ilvl w:val="0"/>
          <w:numId w:val="0"/>
        </w:numPr>
        <w:ind w:left="1418"/>
      </w:pPr>
      <w:r>
        <w:t>except where the Department grants its consent in writing for me to do so. In such cases I will comply with the conditions of any such consent.</w:t>
      </w:r>
    </w:p>
    <w:p w14:paraId="12D1087B" w14:textId="77777777" w:rsidR="00175944" w:rsidRDefault="00175944" w:rsidP="00175944">
      <w:pPr>
        <w:pStyle w:val="LegalScheduleLevel3"/>
        <w:tabs>
          <w:tab w:val="clear" w:pos="360"/>
          <w:tab w:val="num" w:pos="1418"/>
        </w:tabs>
        <w:ind w:left="1418" w:hanging="567"/>
      </w:pPr>
      <w:r>
        <w:t xml:space="preserve">I will take all necessary precautions to prevent unauthorised access to or copying of </w:t>
      </w:r>
      <w:r w:rsidRPr="00E60BEC">
        <w:t>the</w:t>
      </w:r>
      <w:r>
        <w:t xml:space="preserve"> Personal Information or Confidential </w:t>
      </w:r>
      <w:r w:rsidRPr="00E60BEC">
        <w:t>Information</w:t>
      </w:r>
      <w:r>
        <w:t xml:space="preserve"> in my control.</w:t>
      </w:r>
    </w:p>
    <w:p w14:paraId="783F2056" w14:textId="77777777" w:rsidR="00175944" w:rsidRDefault="00175944" w:rsidP="00175944">
      <w:pPr>
        <w:pStyle w:val="LegalScheduleLevel1"/>
        <w:keepNext/>
      </w:pPr>
      <w:bookmarkStart w:id="10" w:name="_Ref404853436"/>
      <w:r w:rsidRPr="00E60BEC">
        <w:t>Powers</w:t>
      </w:r>
      <w:r>
        <w:t xml:space="preserve"> of the Department</w:t>
      </w:r>
      <w:bookmarkStart w:id="11" w:name="_Ref404853425"/>
      <w:bookmarkStart w:id="12" w:name="_Ref424546105"/>
      <w:bookmarkEnd w:id="10"/>
    </w:p>
    <w:p w14:paraId="28C8724A" w14:textId="77777777" w:rsidR="00175944" w:rsidRPr="00A838BB" w:rsidRDefault="00175944" w:rsidP="00175944">
      <w:pPr>
        <w:pStyle w:val="LegalScheduleLevel3"/>
        <w:tabs>
          <w:tab w:val="clear" w:pos="360"/>
          <w:tab w:val="num" w:pos="1418"/>
        </w:tabs>
        <w:ind w:left="1418" w:hanging="567"/>
      </w:pPr>
      <w:bookmarkStart w:id="13" w:name="_Ref424546253"/>
      <w:r w:rsidRPr="00A838BB">
        <w:t xml:space="preserve">Immediately on request by the Department, I agree to deliver to the Department all </w:t>
      </w:r>
      <w:r w:rsidRPr="00E60BEC">
        <w:t>documents</w:t>
      </w:r>
      <w:r w:rsidRPr="00A838BB">
        <w:t xml:space="preserve"> in my possession or control containing Personal Information or Confidential Information (including any copies of such documents).</w:t>
      </w:r>
      <w:bookmarkEnd w:id="11"/>
      <w:bookmarkEnd w:id="12"/>
      <w:bookmarkEnd w:id="13"/>
    </w:p>
    <w:p w14:paraId="2CD53BDA" w14:textId="77777777" w:rsidR="00175944" w:rsidRPr="00A838BB" w:rsidRDefault="00175944" w:rsidP="00175944">
      <w:pPr>
        <w:pStyle w:val="LegalScheduleLevel3"/>
        <w:tabs>
          <w:tab w:val="clear" w:pos="360"/>
          <w:tab w:val="num" w:pos="1418"/>
        </w:tabs>
        <w:ind w:left="1418" w:hanging="567"/>
      </w:pPr>
      <w:r w:rsidRPr="00A838BB">
        <w:t xml:space="preserve">If at the time of a request under clause </w:t>
      </w:r>
      <w:r>
        <w:fldChar w:fldCharType="begin"/>
      </w:r>
      <w:r>
        <w:instrText xml:space="preserve"> REF _Ref424546253 \w \h  \* MERGEFORMAT </w:instrText>
      </w:r>
      <w:r>
        <w:fldChar w:fldCharType="separate"/>
      </w:r>
      <w:r>
        <w:t>5(a)</w:t>
      </w:r>
      <w:r>
        <w:fldChar w:fldCharType="end"/>
      </w:r>
      <w:r w:rsidRPr="00A838BB">
        <w:t xml:space="preserve"> I am aware that documents containing Personal Information or Confidential Information are beyond my possession or control, then I agree to provide full details to the Department of where the documents containing the Personal Information or Confidential Information are, and the identity of the person who has control of them.</w:t>
      </w:r>
    </w:p>
    <w:p w14:paraId="0B65F22A" w14:textId="77777777" w:rsidR="00175944" w:rsidRPr="00082EA5" w:rsidRDefault="00175944" w:rsidP="00175944">
      <w:pPr>
        <w:pStyle w:val="LegalScheduleLevel1"/>
        <w:keepNext/>
      </w:pPr>
      <w:r w:rsidRPr="00082EA5">
        <w:t>Privacy Act obligations</w:t>
      </w:r>
    </w:p>
    <w:p w14:paraId="6107F22C" w14:textId="77777777" w:rsidR="00175944" w:rsidRPr="00E60BEC" w:rsidRDefault="00175944" w:rsidP="00175944">
      <w:pPr>
        <w:pStyle w:val="LegalScheduleLevel2"/>
        <w:numPr>
          <w:ilvl w:val="0"/>
          <w:numId w:val="0"/>
        </w:numPr>
        <w:ind w:left="851"/>
        <w:rPr>
          <w:b w:val="0"/>
          <w:sz w:val="22"/>
          <w:szCs w:val="22"/>
        </w:rPr>
      </w:pPr>
      <w:r w:rsidRPr="00E60BEC">
        <w:rPr>
          <w:b w:val="0"/>
          <w:sz w:val="22"/>
          <w:szCs w:val="22"/>
        </w:rPr>
        <w:t xml:space="preserve">I agree to abide by the provisions of the </w:t>
      </w:r>
      <w:r w:rsidRPr="00E60BEC">
        <w:rPr>
          <w:b w:val="0"/>
          <w:i/>
          <w:sz w:val="22"/>
          <w:szCs w:val="22"/>
        </w:rPr>
        <w:t xml:space="preserve">Privacy Act 1988 </w:t>
      </w:r>
      <w:r w:rsidRPr="00E60BEC">
        <w:rPr>
          <w:b w:val="0"/>
          <w:sz w:val="22"/>
          <w:szCs w:val="22"/>
        </w:rPr>
        <w:t>(</w:t>
      </w:r>
      <w:proofErr w:type="spellStart"/>
      <w:r w:rsidRPr="00E60BEC">
        <w:rPr>
          <w:b w:val="0"/>
          <w:sz w:val="22"/>
          <w:szCs w:val="22"/>
        </w:rPr>
        <w:t>Cth</w:t>
      </w:r>
      <w:proofErr w:type="spellEnd"/>
      <w:r w:rsidRPr="00E60BEC">
        <w:rPr>
          <w:b w:val="0"/>
          <w:sz w:val="22"/>
          <w:szCs w:val="22"/>
        </w:rPr>
        <w:t xml:space="preserve">), including the Australian Privacy Principles set out in that Act, in respect of both Personal Information and Confidential Information, </w:t>
      </w:r>
      <w:proofErr w:type="gramStart"/>
      <w:r w:rsidRPr="00E60BEC">
        <w:rPr>
          <w:b w:val="0"/>
          <w:sz w:val="22"/>
          <w:szCs w:val="22"/>
        </w:rPr>
        <w:t>whether or not</w:t>
      </w:r>
      <w:proofErr w:type="gramEnd"/>
      <w:r w:rsidRPr="00E60BEC">
        <w:rPr>
          <w:b w:val="0"/>
          <w:sz w:val="22"/>
          <w:szCs w:val="22"/>
        </w:rPr>
        <w:t xml:space="preserve"> I am legally bound to comply with that Act and as if the definition of Personal Information in that Act includes Confidential Information.</w:t>
      </w:r>
    </w:p>
    <w:p w14:paraId="08E275AD" w14:textId="77777777" w:rsidR="00175944" w:rsidRDefault="00175944" w:rsidP="00175944">
      <w:pPr>
        <w:pStyle w:val="LegalScheduleLevel1"/>
        <w:keepNext/>
      </w:pPr>
      <w:bookmarkStart w:id="14" w:name="_Toc205099991"/>
      <w:bookmarkStart w:id="15" w:name="_Toc215392703"/>
      <w:bookmarkStart w:id="16" w:name="_Toc306609072"/>
      <w:r>
        <w:lastRenderedPageBreak/>
        <w:t>Conflict</w:t>
      </w:r>
      <w:bookmarkEnd w:id="14"/>
      <w:bookmarkEnd w:id="15"/>
      <w:bookmarkEnd w:id="16"/>
      <w:r>
        <w:t>s of Interest</w:t>
      </w:r>
    </w:p>
    <w:p w14:paraId="72C932B4" w14:textId="77777777" w:rsidR="00175944" w:rsidRPr="00A838BB" w:rsidRDefault="00175944" w:rsidP="00175944">
      <w:pPr>
        <w:pStyle w:val="LegalScheduleLevel3"/>
        <w:keepNext/>
        <w:tabs>
          <w:tab w:val="clear" w:pos="360"/>
          <w:tab w:val="num" w:pos="1418"/>
        </w:tabs>
        <w:ind w:left="1418" w:hanging="567"/>
      </w:pPr>
      <w:r w:rsidRPr="00A838BB">
        <w:t>I warrant, to the best of my knowledge, that as at the date of this deed, no Conflict of Interest exists or is likely to arise in my performance of the work associated with the Services except in relation to the following:</w:t>
      </w:r>
    </w:p>
    <w:p w14:paraId="2BAB20D2" w14:textId="77777777" w:rsidR="00175944" w:rsidRDefault="00175944" w:rsidP="00175944">
      <w:pPr>
        <w:pStyle w:val="LegalClauseLevel3"/>
        <w:numPr>
          <w:ilvl w:val="0"/>
          <w:numId w:val="0"/>
        </w:numPr>
        <w:spacing w:after="240"/>
        <w:ind w:left="1418"/>
        <w:rPr>
          <w:sz w:val="24"/>
          <w:szCs w:val="24"/>
        </w:rPr>
      </w:pPr>
      <w:r>
        <w:rPr>
          <w:sz w:val="24"/>
          <w:szCs w:val="24"/>
        </w:rPr>
        <w:t>__________________________________________________________</w:t>
      </w:r>
    </w:p>
    <w:p w14:paraId="5F16F4D3" w14:textId="77777777" w:rsidR="00175944" w:rsidRDefault="00175944" w:rsidP="00175944">
      <w:pPr>
        <w:pStyle w:val="LegalClauseLevel3"/>
        <w:numPr>
          <w:ilvl w:val="0"/>
          <w:numId w:val="0"/>
        </w:numPr>
        <w:spacing w:after="240"/>
        <w:ind w:left="1418"/>
        <w:rPr>
          <w:sz w:val="24"/>
          <w:szCs w:val="24"/>
        </w:rPr>
      </w:pPr>
      <w:r>
        <w:rPr>
          <w:sz w:val="24"/>
          <w:szCs w:val="24"/>
        </w:rPr>
        <w:t>__________________________________________________________</w:t>
      </w:r>
    </w:p>
    <w:p w14:paraId="0EBB2902" w14:textId="77777777" w:rsidR="00175944" w:rsidRDefault="00175944" w:rsidP="00175944">
      <w:pPr>
        <w:pStyle w:val="LegalClauseLevel3"/>
        <w:numPr>
          <w:ilvl w:val="0"/>
          <w:numId w:val="0"/>
        </w:numPr>
        <w:spacing w:after="240"/>
        <w:ind w:left="1418"/>
        <w:rPr>
          <w:sz w:val="24"/>
          <w:szCs w:val="24"/>
        </w:rPr>
      </w:pPr>
      <w:r>
        <w:rPr>
          <w:sz w:val="24"/>
          <w:szCs w:val="24"/>
        </w:rPr>
        <w:t>__________________________________________________________</w:t>
      </w:r>
    </w:p>
    <w:p w14:paraId="3D20E9D9" w14:textId="77777777" w:rsidR="00175944" w:rsidRDefault="00175944" w:rsidP="00175944">
      <w:pPr>
        <w:pStyle w:val="LegalClauseLevel3"/>
        <w:numPr>
          <w:ilvl w:val="0"/>
          <w:numId w:val="0"/>
        </w:numPr>
        <w:ind w:left="1418"/>
        <w:rPr>
          <w:sz w:val="24"/>
          <w:szCs w:val="24"/>
        </w:rPr>
      </w:pPr>
      <w:r>
        <w:rPr>
          <w:sz w:val="24"/>
          <w:szCs w:val="24"/>
        </w:rPr>
        <w:t>__________________________________________________________</w:t>
      </w:r>
    </w:p>
    <w:p w14:paraId="32B8058C" w14:textId="77777777" w:rsidR="00175944" w:rsidRPr="008C6248" w:rsidRDefault="00175944" w:rsidP="00175944">
      <w:pPr>
        <w:pStyle w:val="LegalClauseLevel3"/>
        <w:numPr>
          <w:ilvl w:val="0"/>
          <w:numId w:val="0"/>
        </w:numPr>
        <w:ind w:left="1418"/>
      </w:pPr>
      <w:r w:rsidRPr="008C6248">
        <w:rPr>
          <w:i/>
        </w:rPr>
        <w:t xml:space="preserve">Insert details of any </w:t>
      </w:r>
      <w:r>
        <w:rPr>
          <w:i/>
        </w:rPr>
        <w:t>C</w:t>
      </w:r>
      <w:r w:rsidRPr="008C6248">
        <w:rPr>
          <w:i/>
        </w:rPr>
        <w:t xml:space="preserve">onflict of </w:t>
      </w:r>
      <w:r>
        <w:rPr>
          <w:i/>
        </w:rPr>
        <w:t>I</w:t>
      </w:r>
      <w:r w:rsidRPr="008C6248">
        <w:rPr>
          <w:i/>
        </w:rPr>
        <w:t>nterest or otherwise insert ‘Not applicable’</w:t>
      </w:r>
      <w:r>
        <w:rPr>
          <w:i/>
        </w:rPr>
        <w:t>. Attach additional pages if needed.</w:t>
      </w:r>
    </w:p>
    <w:p w14:paraId="58B98BEC" w14:textId="77777777" w:rsidR="00175944" w:rsidRPr="00A838BB" w:rsidRDefault="00175944" w:rsidP="00175944">
      <w:pPr>
        <w:pStyle w:val="LegalScheduleLevel3"/>
        <w:tabs>
          <w:tab w:val="clear" w:pos="360"/>
          <w:tab w:val="num" w:pos="1418"/>
        </w:tabs>
        <w:ind w:left="1418" w:hanging="567"/>
      </w:pPr>
      <w:r w:rsidRPr="00A838BB">
        <w:t xml:space="preserve">If a Conflict of Interest arises </w:t>
      </w:r>
      <w:proofErr w:type="gramStart"/>
      <w:r w:rsidRPr="00A838BB">
        <w:t>during the course of</w:t>
      </w:r>
      <w:proofErr w:type="gramEnd"/>
      <w:r w:rsidRPr="00A838BB">
        <w:t xml:space="preserve"> my work associated with the Services, or appears likely to arise, I agree to:</w:t>
      </w:r>
    </w:p>
    <w:p w14:paraId="6139C230" w14:textId="77777777" w:rsidR="00175944" w:rsidRPr="00E60BEC" w:rsidRDefault="00175944" w:rsidP="00175944">
      <w:pPr>
        <w:pStyle w:val="LegalScheduleLevel4"/>
        <w:rPr>
          <w:szCs w:val="24"/>
        </w:rPr>
      </w:pPr>
      <w:r w:rsidRPr="00E60BEC">
        <w:t>immediately notify the Department in writing of the Conflict of Interest making a full disclosure of all relevant information relating to the Conflict of Interest and setting out the steps I propose to take to resolve or otherwise deal with the Conflict of Interest; and</w:t>
      </w:r>
    </w:p>
    <w:p w14:paraId="7FDB8306" w14:textId="77777777" w:rsidR="00175944" w:rsidRDefault="00175944" w:rsidP="00175944">
      <w:pPr>
        <w:pStyle w:val="LegalScheduleLevel4"/>
      </w:pPr>
      <w:r>
        <w:t xml:space="preserve">take such steps as the Department may reasonably require </w:t>
      </w:r>
      <w:proofErr w:type="gramStart"/>
      <w:r>
        <w:t>to resolve</w:t>
      </w:r>
      <w:proofErr w:type="gramEnd"/>
      <w:r>
        <w:t xml:space="preserve"> or otherwise deal with that Conflict of Interest.</w:t>
      </w:r>
    </w:p>
    <w:p w14:paraId="233E8A59" w14:textId="77777777" w:rsidR="00175944" w:rsidRPr="00A838BB" w:rsidRDefault="00175944" w:rsidP="00175944">
      <w:pPr>
        <w:pStyle w:val="LegalScheduleLevel3"/>
        <w:tabs>
          <w:tab w:val="clear" w:pos="360"/>
          <w:tab w:val="num" w:pos="1418"/>
        </w:tabs>
        <w:ind w:left="1418" w:hanging="567"/>
      </w:pPr>
      <w:r w:rsidRPr="00A838BB">
        <w:t>I acknowledge that if a Conflict of Interest cannot be resolved or otherwise dealt with, my role in the delivery of the Services may be limited or I may be excluded from the delivery of the Services (at the discretion of the Department).</w:t>
      </w:r>
    </w:p>
    <w:p w14:paraId="314E33E7" w14:textId="77777777" w:rsidR="00175944" w:rsidRDefault="00175944" w:rsidP="00175944">
      <w:pPr>
        <w:pStyle w:val="LegalScheduleLevel1"/>
        <w:keepNext/>
      </w:pPr>
      <w:r>
        <w:t>Survival</w:t>
      </w:r>
    </w:p>
    <w:p w14:paraId="2029E7E8" w14:textId="77777777" w:rsidR="00175944" w:rsidRPr="00E60BEC" w:rsidRDefault="00175944" w:rsidP="00175944">
      <w:pPr>
        <w:pStyle w:val="LegalScheduleLevel2"/>
        <w:numPr>
          <w:ilvl w:val="0"/>
          <w:numId w:val="0"/>
        </w:numPr>
        <w:ind w:left="851"/>
        <w:rPr>
          <w:b w:val="0"/>
          <w:sz w:val="22"/>
          <w:szCs w:val="22"/>
        </w:rPr>
      </w:pPr>
      <w:r w:rsidRPr="00E60BEC">
        <w:rPr>
          <w:b w:val="0"/>
          <w:sz w:val="22"/>
          <w:szCs w:val="22"/>
        </w:rPr>
        <w:t>This deed will survive the termination or expiry of any contract in relation to the Services between the Department and me, my employer, or any other organisation with which I am engaged or involved.</w:t>
      </w:r>
    </w:p>
    <w:p w14:paraId="02B27199" w14:textId="77777777" w:rsidR="00175944" w:rsidRDefault="00175944" w:rsidP="00175944">
      <w:pPr>
        <w:pStyle w:val="LegalScheduleLevel1"/>
        <w:keepNext/>
      </w:pPr>
      <w:r>
        <w:t xml:space="preserve">Applicable law </w:t>
      </w:r>
    </w:p>
    <w:p w14:paraId="12BCA48C" w14:textId="77777777" w:rsidR="00175944" w:rsidRPr="00E60BEC" w:rsidRDefault="00175944" w:rsidP="00175944">
      <w:pPr>
        <w:pStyle w:val="LegalScheduleLevel2"/>
        <w:numPr>
          <w:ilvl w:val="0"/>
          <w:numId w:val="0"/>
        </w:numPr>
        <w:ind w:left="851"/>
        <w:rPr>
          <w:b w:val="0"/>
          <w:sz w:val="22"/>
          <w:szCs w:val="22"/>
        </w:rPr>
      </w:pPr>
      <w:r w:rsidRPr="00E60BEC">
        <w:rPr>
          <w:b w:val="0"/>
          <w:sz w:val="22"/>
          <w:szCs w:val="22"/>
        </w:rPr>
        <w:t xml:space="preserve">This deed will be governed by, and construed in all respects in accordance with, the law of the Australian Capital Territory and I agree to submit to the applicable jurisdiction of the Courts of that Territory in respect of all matters arising under, or in relation to, this deed.  </w:t>
      </w:r>
    </w:p>
    <w:p w14:paraId="6A01378C" w14:textId="77777777" w:rsidR="00175944" w:rsidRDefault="00175944" w:rsidP="00175944">
      <w:pPr>
        <w:pStyle w:val="LegalBodyText2"/>
        <w:ind w:left="0"/>
      </w:pPr>
    </w:p>
    <w:p w14:paraId="4BBCD88A" w14:textId="77777777" w:rsidR="00175944" w:rsidRDefault="00175944" w:rsidP="00175944">
      <w:pPr>
        <w:spacing w:after="200" w:line="276" w:lineRule="auto"/>
        <w:rPr>
          <w:rFonts w:ascii="Arial" w:eastAsiaTheme="minorHAnsi" w:hAnsi="Arial" w:cs="Arial"/>
          <w:sz w:val="36"/>
          <w:szCs w:val="36"/>
        </w:rPr>
      </w:pPr>
      <w:r>
        <w:rPr>
          <w:sz w:val="36"/>
          <w:szCs w:val="36"/>
        </w:rPr>
        <w:br w:type="page"/>
      </w:r>
    </w:p>
    <w:p w14:paraId="26CC0871" w14:textId="77777777" w:rsidR="00175944" w:rsidRPr="00802DD6" w:rsidRDefault="00175944" w:rsidP="00175944">
      <w:pPr>
        <w:pStyle w:val="LegalBodyText2"/>
        <w:pBdr>
          <w:bottom w:val="single" w:sz="4" w:space="1" w:color="auto"/>
        </w:pBdr>
        <w:ind w:hanging="851"/>
        <w:rPr>
          <w:sz w:val="36"/>
          <w:szCs w:val="36"/>
        </w:rPr>
      </w:pPr>
      <w:r w:rsidRPr="00802DD6">
        <w:rPr>
          <w:sz w:val="36"/>
          <w:szCs w:val="36"/>
        </w:rPr>
        <w:lastRenderedPageBreak/>
        <w:t>Execution</w:t>
      </w:r>
    </w:p>
    <w:p w14:paraId="7C6C9683" w14:textId="77777777" w:rsidR="00175944" w:rsidRDefault="00175944" w:rsidP="00175944">
      <w:pPr>
        <w:pStyle w:val="LegalBodyText1"/>
        <w:rPr>
          <w:b/>
        </w:rPr>
      </w:pPr>
      <w:r>
        <w:rPr>
          <w:b/>
        </w:rPr>
        <w:t xml:space="preserve">EXECUTED by deed </w:t>
      </w:r>
      <w:proofErr w:type="gramStart"/>
      <w:r>
        <w:rPr>
          <w:b/>
        </w:rPr>
        <w:t>poll</w:t>
      </w:r>
      <w:proofErr w:type="gramEnd"/>
    </w:p>
    <w:p w14:paraId="6CD71A05" w14:textId="77777777" w:rsidR="00175944" w:rsidRPr="00802DD6" w:rsidRDefault="00175944" w:rsidP="00175944">
      <w:pPr>
        <w:pStyle w:val="LegalBodyText1"/>
        <w:rPr>
          <w:b/>
        </w:rPr>
      </w:pPr>
    </w:p>
    <w:tbl>
      <w:tblPr>
        <w:tblW w:w="4900" w:type="pct"/>
        <w:tblInd w:w="8" w:type="dxa"/>
        <w:tblLayout w:type="fixed"/>
        <w:tblCellMar>
          <w:left w:w="0" w:type="dxa"/>
          <w:right w:w="0" w:type="dxa"/>
        </w:tblCellMar>
        <w:tblLook w:val="0000" w:firstRow="0" w:lastRow="0" w:firstColumn="0" w:lastColumn="0" w:noHBand="0" w:noVBand="0"/>
      </w:tblPr>
      <w:tblGrid>
        <w:gridCol w:w="4134"/>
        <w:gridCol w:w="276"/>
        <w:gridCol w:w="4453"/>
      </w:tblGrid>
      <w:tr w:rsidR="00175944" w:rsidRPr="00082EA5" w14:paraId="7150A45B" w14:textId="77777777" w:rsidTr="004D0311">
        <w:tc>
          <w:tcPr>
            <w:tcW w:w="4332" w:type="dxa"/>
          </w:tcPr>
          <w:p w14:paraId="130E2A87" w14:textId="77777777" w:rsidR="00175944" w:rsidRPr="00082EA5" w:rsidRDefault="00175944" w:rsidP="004D0311">
            <w:pPr>
              <w:keepNext/>
              <w:keepLines/>
              <w:rPr>
                <w:rFonts w:ascii="Arial" w:hAnsi="Arial" w:cs="Arial"/>
              </w:rPr>
            </w:pPr>
            <w:r w:rsidRPr="00082EA5">
              <w:rPr>
                <w:rFonts w:ascii="Arial" w:hAnsi="Arial" w:cs="Arial"/>
                <w:b/>
              </w:rPr>
              <w:t xml:space="preserve">SIGNED </w:t>
            </w:r>
            <w:r w:rsidRPr="00082EA5">
              <w:rPr>
                <w:rFonts w:ascii="Arial" w:hAnsi="Arial" w:cs="Arial"/>
              </w:rPr>
              <w:t>by</w:t>
            </w:r>
            <w:r w:rsidRPr="00082EA5">
              <w:rPr>
                <w:rFonts w:ascii="Arial" w:hAnsi="Arial" w:cs="Arial"/>
              </w:rPr>
              <w:tab/>
            </w:r>
          </w:p>
          <w:p w14:paraId="2182487F" w14:textId="77777777" w:rsidR="00175944" w:rsidRPr="00082EA5" w:rsidRDefault="00175944" w:rsidP="004D0311">
            <w:pPr>
              <w:spacing w:line="120" w:lineRule="exact"/>
              <w:rPr>
                <w:rFonts w:ascii="Arial" w:hAnsi="Arial" w:cs="Arial"/>
              </w:rPr>
            </w:pPr>
          </w:p>
        </w:tc>
        <w:tc>
          <w:tcPr>
            <w:tcW w:w="288" w:type="dxa"/>
          </w:tcPr>
          <w:p w14:paraId="1E24069B" w14:textId="77777777" w:rsidR="00175944" w:rsidRPr="00082EA5" w:rsidRDefault="00175944" w:rsidP="004D0311">
            <w:pPr>
              <w:spacing w:line="120" w:lineRule="exact"/>
              <w:rPr>
                <w:rFonts w:ascii="Arial" w:hAnsi="Arial" w:cs="Arial"/>
              </w:rPr>
            </w:pPr>
          </w:p>
        </w:tc>
        <w:tc>
          <w:tcPr>
            <w:tcW w:w="4666" w:type="dxa"/>
          </w:tcPr>
          <w:p w14:paraId="671E334F" w14:textId="77777777" w:rsidR="00175944" w:rsidRPr="00082EA5" w:rsidRDefault="00175944" w:rsidP="004D0311">
            <w:pPr>
              <w:keepNext/>
              <w:keepLines/>
              <w:rPr>
                <w:rFonts w:ascii="Arial" w:hAnsi="Arial" w:cs="Arial"/>
              </w:rPr>
            </w:pPr>
            <w:r w:rsidRPr="00082EA5">
              <w:rPr>
                <w:rFonts w:ascii="Arial" w:hAnsi="Arial" w:cs="Arial"/>
              </w:rPr>
              <w:t>in the presence of</w:t>
            </w:r>
          </w:p>
          <w:p w14:paraId="0CA35716" w14:textId="77777777" w:rsidR="00175944" w:rsidRPr="00082EA5" w:rsidRDefault="00175944" w:rsidP="004D0311">
            <w:pPr>
              <w:spacing w:line="120" w:lineRule="exact"/>
              <w:rPr>
                <w:rFonts w:ascii="Arial" w:hAnsi="Arial" w:cs="Arial"/>
              </w:rPr>
            </w:pPr>
          </w:p>
        </w:tc>
      </w:tr>
      <w:tr w:rsidR="00175944" w:rsidRPr="00082EA5" w14:paraId="23C49328" w14:textId="77777777" w:rsidTr="004D0311">
        <w:tc>
          <w:tcPr>
            <w:tcW w:w="4332" w:type="dxa"/>
            <w:tcBorders>
              <w:bottom w:val="single" w:sz="4" w:space="0" w:color="auto"/>
            </w:tcBorders>
          </w:tcPr>
          <w:p w14:paraId="3DBE2E32" w14:textId="77777777" w:rsidR="00175944" w:rsidRDefault="00175944" w:rsidP="004D0311">
            <w:pPr>
              <w:keepNext/>
              <w:keepLines/>
              <w:rPr>
                <w:rFonts w:ascii="Arial" w:hAnsi="Arial" w:cs="Arial"/>
              </w:rPr>
            </w:pPr>
          </w:p>
        </w:tc>
        <w:tc>
          <w:tcPr>
            <w:tcW w:w="288" w:type="dxa"/>
          </w:tcPr>
          <w:p w14:paraId="43FF06CF" w14:textId="77777777" w:rsidR="00175944" w:rsidRPr="00082EA5" w:rsidRDefault="00175944" w:rsidP="004D0311">
            <w:pPr>
              <w:keepNext/>
              <w:keepLines/>
              <w:spacing w:after="58"/>
              <w:jc w:val="center"/>
              <w:rPr>
                <w:rFonts w:ascii="Arial" w:hAnsi="Arial" w:cs="Arial"/>
              </w:rPr>
            </w:pPr>
          </w:p>
        </w:tc>
        <w:tc>
          <w:tcPr>
            <w:tcW w:w="4666" w:type="dxa"/>
            <w:tcBorders>
              <w:bottom w:val="single" w:sz="4" w:space="0" w:color="auto"/>
            </w:tcBorders>
          </w:tcPr>
          <w:p w14:paraId="29B51A74" w14:textId="77777777" w:rsidR="00175944" w:rsidRDefault="00175944" w:rsidP="004D0311">
            <w:pPr>
              <w:keepNext/>
              <w:keepLines/>
              <w:rPr>
                <w:rFonts w:ascii="Arial" w:hAnsi="Arial" w:cs="Arial"/>
              </w:rPr>
            </w:pPr>
          </w:p>
        </w:tc>
      </w:tr>
      <w:tr w:rsidR="00175944" w:rsidRPr="00082EA5" w14:paraId="26CDC9DF" w14:textId="77777777" w:rsidTr="004D0311">
        <w:tc>
          <w:tcPr>
            <w:tcW w:w="4332" w:type="dxa"/>
            <w:tcBorders>
              <w:top w:val="single" w:sz="4" w:space="0" w:color="auto"/>
              <w:bottom w:val="single" w:sz="4" w:space="0" w:color="auto"/>
            </w:tcBorders>
          </w:tcPr>
          <w:p w14:paraId="474E3627" w14:textId="77777777" w:rsidR="00175944" w:rsidRPr="00082EA5" w:rsidRDefault="00175944" w:rsidP="004D0311">
            <w:pPr>
              <w:keepNext/>
              <w:keepLines/>
              <w:rPr>
                <w:rFonts w:ascii="Arial" w:hAnsi="Arial" w:cs="Arial"/>
              </w:rPr>
            </w:pPr>
            <w:r>
              <w:rPr>
                <w:rFonts w:ascii="Arial" w:hAnsi="Arial" w:cs="Arial"/>
              </w:rPr>
              <w:t>Name of Confidant</w:t>
            </w:r>
            <w:r w:rsidRPr="00082EA5">
              <w:rPr>
                <w:rFonts w:ascii="Arial" w:hAnsi="Arial" w:cs="Arial"/>
              </w:rPr>
              <w:t xml:space="preserve"> (print)</w:t>
            </w:r>
          </w:p>
        </w:tc>
        <w:tc>
          <w:tcPr>
            <w:tcW w:w="288" w:type="dxa"/>
          </w:tcPr>
          <w:p w14:paraId="1E806118" w14:textId="77777777" w:rsidR="00175944" w:rsidRPr="00082EA5" w:rsidRDefault="00175944" w:rsidP="004D0311">
            <w:pPr>
              <w:keepNext/>
              <w:keepLines/>
              <w:spacing w:after="58"/>
              <w:jc w:val="center"/>
              <w:rPr>
                <w:rFonts w:ascii="Arial" w:hAnsi="Arial" w:cs="Arial"/>
              </w:rPr>
            </w:pPr>
          </w:p>
        </w:tc>
        <w:tc>
          <w:tcPr>
            <w:tcW w:w="4666" w:type="dxa"/>
            <w:tcBorders>
              <w:top w:val="single" w:sz="4" w:space="0" w:color="auto"/>
              <w:bottom w:val="single" w:sz="4" w:space="0" w:color="auto"/>
            </w:tcBorders>
          </w:tcPr>
          <w:p w14:paraId="3E1990EA" w14:textId="77777777" w:rsidR="00175944" w:rsidRPr="00082EA5" w:rsidRDefault="00175944" w:rsidP="004D0311">
            <w:pPr>
              <w:keepNext/>
              <w:keepLines/>
              <w:rPr>
                <w:rFonts w:ascii="Arial" w:hAnsi="Arial" w:cs="Arial"/>
              </w:rPr>
            </w:pPr>
            <w:r>
              <w:rPr>
                <w:rFonts w:ascii="Arial" w:hAnsi="Arial" w:cs="Arial"/>
              </w:rPr>
              <w:t>Name</w:t>
            </w:r>
            <w:r w:rsidRPr="00082EA5">
              <w:rPr>
                <w:rFonts w:ascii="Arial" w:hAnsi="Arial" w:cs="Arial"/>
              </w:rPr>
              <w:t xml:space="preserve"> of witness (print)</w:t>
            </w:r>
          </w:p>
          <w:p w14:paraId="75D92783" w14:textId="77777777" w:rsidR="00175944" w:rsidRPr="00082EA5" w:rsidRDefault="00175944" w:rsidP="004D0311">
            <w:pPr>
              <w:keepLines/>
              <w:spacing w:after="58"/>
              <w:rPr>
                <w:rFonts w:ascii="Arial" w:hAnsi="Arial" w:cs="Arial"/>
              </w:rPr>
            </w:pPr>
          </w:p>
        </w:tc>
      </w:tr>
      <w:tr w:rsidR="00175944" w:rsidRPr="00082EA5" w14:paraId="21AD6F97" w14:textId="77777777" w:rsidTr="004D0311">
        <w:tc>
          <w:tcPr>
            <w:tcW w:w="4332" w:type="dxa"/>
            <w:tcBorders>
              <w:top w:val="single" w:sz="4" w:space="0" w:color="auto"/>
              <w:bottom w:val="single" w:sz="4" w:space="0" w:color="auto"/>
            </w:tcBorders>
          </w:tcPr>
          <w:p w14:paraId="3FC63E76" w14:textId="77777777" w:rsidR="00175944" w:rsidRPr="00082EA5" w:rsidRDefault="00175944" w:rsidP="004D0311">
            <w:pPr>
              <w:keepNext/>
              <w:keepLines/>
              <w:rPr>
                <w:rFonts w:ascii="Arial" w:hAnsi="Arial" w:cs="Arial"/>
              </w:rPr>
            </w:pPr>
            <w:r>
              <w:rPr>
                <w:rFonts w:ascii="Arial" w:hAnsi="Arial" w:cs="Arial"/>
              </w:rPr>
              <w:t>Signature of Confidant</w:t>
            </w:r>
          </w:p>
        </w:tc>
        <w:tc>
          <w:tcPr>
            <w:tcW w:w="288" w:type="dxa"/>
          </w:tcPr>
          <w:p w14:paraId="33571587" w14:textId="77777777" w:rsidR="00175944" w:rsidRPr="00082EA5" w:rsidRDefault="00175944" w:rsidP="004D0311">
            <w:pPr>
              <w:spacing w:line="120" w:lineRule="exact"/>
              <w:rPr>
                <w:rFonts w:ascii="Arial" w:hAnsi="Arial" w:cs="Arial"/>
              </w:rPr>
            </w:pPr>
          </w:p>
        </w:tc>
        <w:tc>
          <w:tcPr>
            <w:tcW w:w="4666" w:type="dxa"/>
            <w:tcBorders>
              <w:top w:val="single" w:sz="4" w:space="0" w:color="auto"/>
            </w:tcBorders>
          </w:tcPr>
          <w:p w14:paraId="2EE19BA9" w14:textId="77777777" w:rsidR="00175944" w:rsidRPr="00082EA5" w:rsidRDefault="00175944" w:rsidP="004D0311">
            <w:pPr>
              <w:keepNext/>
              <w:keepLines/>
              <w:rPr>
                <w:rFonts w:ascii="Arial" w:hAnsi="Arial" w:cs="Arial"/>
              </w:rPr>
            </w:pPr>
            <w:r>
              <w:rPr>
                <w:rFonts w:ascii="Arial" w:hAnsi="Arial" w:cs="Arial"/>
              </w:rPr>
              <w:t>Signature</w:t>
            </w:r>
            <w:r w:rsidRPr="00082EA5">
              <w:rPr>
                <w:rFonts w:ascii="Arial" w:hAnsi="Arial" w:cs="Arial"/>
              </w:rPr>
              <w:t xml:space="preserve"> of witness</w:t>
            </w:r>
          </w:p>
          <w:p w14:paraId="201D5E0A" w14:textId="77777777" w:rsidR="00175944" w:rsidRPr="00082EA5" w:rsidRDefault="00175944" w:rsidP="004D0311">
            <w:pPr>
              <w:keepNext/>
              <w:keepLines/>
              <w:rPr>
                <w:rFonts w:ascii="Arial" w:hAnsi="Arial" w:cs="Arial"/>
              </w:rPr>
            </w:pPr>
          </w:p>
        </w:tc>
      </w:tr>
      <w:tr w:rsidR="00175944" w:rsidRPr="00082EA5" w14:paraId="73B0B541" w14:textId="77777777" w:rsidTr="004D0311">
        <w:tc>
          <w:tcPr>
            <w:tcW w:w="4332" w:type="dxa"/>
            <w:tcBorders>
              <w:top w:val="single" w:sz="4" w:space="0" w:color="auto"/>
            </w:tcBorders>
          </w:tcPr>
          <w:p w14:paraId="159EB20D" w14:textId="77777777" w:rsidR="00175944" w:rsidRPr="00082EA5" w:rsidRDefault="00175944" w:rsidP="004D0311">
            <w:pPr>
              <w:keepNext/>
              <w:keepLines/>
              <w:rPr>
                <w:rFonts w:ascii="Arial" w:hAnsi="Arial" w:cs="Arial"/>
              </w:rPr>
            </w:pPr>
            <w:r>
              <w:rPr>
                <w:rFonts w:ascii="Arial" w:hAnsi="Arial" w:cs="Arial"/>
              </w:rPr>
              <w:t>Date</w:t>
            </w:r>
          </w:p>
        </w:tc>
        <w:tc>
          <w:tcPr>
            <w:tcW w:w="288" w:type="dxa"/>
          </w:tcPr>
          <w:p w14:paraId="04214710" w14:textId="77777777" w:rsidR="00175944" w:rsidRPr="00082EA5" w:rsidRDefault="00175944" w:rsidP="004D0311">
            <w:pPr>
              <w:spacing w:line="120" w:lineRule="exact"/>
              <w:rPr>
                <w:rFonts w:ascii="Arial" w:hAnsi="Arial" w:cs="Arial"/>
              </w:rPr>
            </w:pPr>
          </w:p>
        </w:tc>
        <w:tc>
          <w:tcPr>
            <w:tcW w:w="4666" w:type="dxa"/>
            <w:tcBorders>
              <w:top w:val="single" w:sz="4" w:space="0" w:color="auto"/>
            </w:tcBorders>
          </w:tcPr>
          <w:p w14:paraId="0BAFD5FB" w14:textId="77777777" w:rsidR="00175944" w:rsidRPr="00082EA5" w:rsidRDefault="00175944" w:rsidP="004D0311">
            <w:pPr>
              <w:keepNext/>
              <w:keepLines/>
              <w:rPr>
                <w:rFonts w:ascii="Arial" w:hAnsi="Arial" w:cs="Arial"/>
              </w:rPr>
            </w:pPr>
            <w:r w:rsidRPr="00082EA5">
              <w:rPr>
                <w:rFonts w:ascii="Arial" w:hAnsi="Arial" w:cs="Arial"/>
              </w:rPr>
              <w:t>Date</w:t>
            </w:r>
          </w:p>
        </w:tc>
      </w:tr>
    </w:tbl>
    <w:p w14:paraId="5D266BDB" w14:textId="77777777" w:rsidR="00175944" w:rsidRPr="00082EA5" w:rsidRDefault="00175944" w:rsidP="00175944">
      <w:pPr>
        <w:rPr>
          <w:rFonts w:ascii="Arial" w:hAnsi="Arial" w:cs="Arial"/>
        </w:rPr>
      </w:pPr>
    </w:p>
    <w:p w14:paraId="59EBE5AD" w14:textId="77777777" w:rsidR="004504F9" w:rsidRDefault="004504F9" w:rsidP="004A340C">
      <w:pPr>
        <w:spacing w:after="0" w:line="240" w:lineRule="auto"/>
      </w:pPr>
    </w:p>
    <w:sectPr w:rsidR="004504F9" w:rsidSect="004A340C">
      <w:footerReference w:type="default" r:id="rId15"/>
      <w:pgSz w:w="11880" w:h="16820"/>
      <w:pgMar w:top="1417" w:right="1418" w:bottom="1134"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EB96" w14:textId="77777777" w:rsidR="004B2EAE" w:rsidRDefault="004B2EAE" w:rsidP="006715E4">
      <w:pPr>
        <w:spacing w:after="0" w:line="240" w:lineRule="auto"/>
      </w:pPr>
      <w:r>
        <w:separator/>
      </w:r>
    </w:p>
  </w:endnote>
  <w:endnote w:type="continuationSeparator" w:id="0">
    <w:p w14:paraId="562BC64A" w14:textId="77777777" w:rsidR="004B2EAE" w:rsidRDefault="004B2EAE" w:rsidP="006715E4">
      <w:pPr>
        <w:spacing w:after="0" w:line="240" w:lineRule="auto"/>
      </w:pPr>
      <w:r>
        <w:continuationSeparator/>
      </w:r>
    </w:p>
  </w:endnote>
  <w:endnote w:type="continuationNotice" w:id="1">
    <w:p w14:paraId="35D31C30" w14:textId="77777777" w:rsidR="004B2EAE" w:rsidRDefault="004B2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Arial Bold">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E9D2" w14:textId="5C50EC6E" w:rsidR="007C037F" w:rsidRPr="004A340C" w:rsidRDefault="005E6F07" w:rsidP="004A340C">
    <w:pPr>
      <w:pStyle w:val="Footer"/>
      <w:jc w:val="center"/>
      <w:rPr>
        <w:rFonts w:asciiTheme="minorHAnsi" w:hAnsiTheme="minorHAnsi"/>
        <w:sz w:val="22"/>
      </w:rPr>
    </w:pPr>
    <w:sdt>
      <w:sdtPr>
        <w:rPr>
          <w:rFonts w:asciiTheme="minorHAnsi" w:hAnsiTheme="minorHAnsi" w:cstheme="minorHAnsi"/>
          <w:b w:val="0"/>
          <w:sz w:val="22"/>
          <w:szCs w:val="22"/>
        </w:rPr>
        <w:id w:val="644241092"/>
        <w:docPartObj>
          <w:docPartGallery w:val="Page Numbers (Bottom of Page)"/>
          <w:docPartUnique/>
        </w:docPartObj>
      </w:sdtPr>
      <w:sdtEndPr>
        <w:rPr>
          <w:noProof/>
        </w:rPr>
      </w:sdtEndPr>
      <w:sdtContent>
        <w:r w:rsidR="007C037F" w:rsidRPr="004A340C">
          <w:rPr>
            <w:rFonts w:asciiTheme="minorHAnsi" w:hAnsiTheme="minorHAnsi"/>
            <w:b w:val="0"/>
            <w:sz w:val="22"/>
          </w:rPr>
          <w:fldChar w:fldCharType="begin"/>
        </w:r>
        <w:r w:rsidR="007C037F" w:rsidRPr="00AA0600">
          <w:rPr>
            <w:rFonts w:asciiTheme="minorHAnsi" w:hAnsiTheme="minorHAnsi" w:cstheme="minorHAnsi"/>
            <w:b w:val="0"/>
            <w:sz w:val="22"/>
            <w:szCs w:val="22"/>
          </w:rPr>
          <w:instrText xml:space="preserve"> PAGE   \* MERGEFORMAT </w:instrText>
        </w:r>
        <w:r w:rsidR="007C037F" w:rsidRPr="004A340C">
          <w:rPr>
            <w:rFonts w:asciiTheme="minorHAnsi" w:hAnsiTheme="minorHAnsi"/>
            <w:b w:val="0"/>
            <w:sz w:val="22"/>
          </w:rPr>
          <w:fldChar w:fldCharType="separate"/>
        </w:r>
        <w:r w:rsidR="004504F9">
          <w:rPr>
            <w:rFonts w:asciiTheme="minorHAnsi" w:hAnsiTheme="minorHAnsi" w:cstheme="minorHAnsi"/>
            <w:b w:val="0"/>
            <w:noProof/>
            <w:sz w:val="22"/>
            <w:szCs w:val="22"/>
          </w:rPr>
          <w:t>5</w:t>
        </w:r>
        <w:r w:rsidR="007C037F" w:rsidRPr="004A340C">
          <w:rPr>
            <w:rFonts w:asciiTheme="minorHAnsi" w:hAnsiTheme="minorHAnsi"/>
            <w:b w:val="0"/>
            <w:sz w:val="22"/>
          </w:rPr>
          <w:fldChar w:fldCharType="end"/>
        </w:r>
      </w:sdtContent>
    </w:sdt>
    <w:r w:rsidR="00043803" w:rsidRPr="00AA0600">
      <w:rPr>
        <w:rFonts w:asciiTheme="minorHAnsi" w:hAnsiTheme="minorHAnsi" w:cstheme="minorHAnsi"/>
        <w:b w:val="0"/>
        <w:sz w:val="22"/>
        <w:szCs w:val="22"/>
      </w:rPr>
      <w:t>/</w:t>
    </w:r>
    <w:r w:rsidR="00043803" w:rsidRPr="00AA0600">
      <w:rPr>
        <w:rFonts w:asciiTheme="minorHAnsi" w:hAnsiTheme="minorHAnsi" w:cstheme="minorHAnsi"/>
        <w:b w:val="0"/>
        <w:sz w:val="22"/>
        <w:szCs w:val="22"/>
      </w:rPr>
      <w:fldChar w:fldCharType="begin"/>
    </w:r>
    <w:r w:rsidR="00043803" w:rsidRPr="00AA0600">
      <w:rPr>
        <w:rFonts w:asciiTheme="minorHAnsi" w:hAnsiTheme="minorHAnsi" w:cstheme="minorHAnsi"/>
        <w:b w:val="0"/>
        <w:sz w:val="22"/>
        <w:szCs w:val="22"/>
      </w:rPr>
      <w:instrText xml:space="preserve"> NUMPAGES  \* Arabic  \* MERGEFORMAT </w:instrText>
    </w:r>
    <w:r w:rsidR="00043803" w:rsidRPr="00AA0600">
      <w:rPr>
        <w:rFonts w:asciiTheme="minorHAnsi" w:hAnsiTheme="minorHAnsi" w:cstheme="minorHAnsi"/>
        <w:b w:val="0"/>
        <w:sz w:val="22"/>
        <w:szCs w:val="22"/>
      </w:rPr>
      <w:fldChar w:fldCharType="separate"/>
    </w:r>
    <w:r w:rsidR="004504F9">
      <w:rPr>
        <w:rFonts w:asciiTheme="minorHAnsi" w:hAnsiTheme="minorHAnsi" w:cstheme="minorHAnsi"/>
        <w:b w:val="0"/>
        <w:noProof/>
        <w:sz w:val="22"/>
        <w:szCs w:val="22"/>
      </w:rPr>
      <w:t>11</w:t>
    </w:r>
    <w:r w:rsidR="00043803" w:rsidRPr="00AA0600">
      <w:rPr>
        <w:rFonts w:asciiTheme="minorHAnsi" w:hAnsiTheme="minorHAnsi" w:cstheme="minorHAnsi"/>
        <w:b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9AAD" w14:textId="77777777" w:rsidR="004B2EAE" w:rsidRDefault="004B2EAE" w:rsidP="006715E4">
      <w:pPr>
        <w:spacing w:after="0" w:line="240" w:lineRule="auto"/>
      </w:pPr>
      <w:r>
        <w:separator/>
      </w:r>
    </w:p>
  </w:footnote>
  <w:footnote w:type="continuationSeparator" w:id="0">
    <w:p w14:paraId="50BA50FF" w14:textId="77777777" w:rsidR="004B2EAE" w:rsidRDefault="004B2EAE" w:rsidP="006715E4">
      <w:pPr>
        <w:spacing w:after="0" w:line="240" w:lineRule="auto"/>
      </w:pPr>
      <w:r>
        <w:continuationSeparator/>
      </w:r>
    </w:p>
  </w:footnote>
  <w:footnote w:type="continuationNotice" w:id="1">
    <w:p w14:paraId="3208671D" w14:textId="77777777" w:rsidR="004B2EAE" w:rsidRDefault="004B2E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6246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F03DD9"/>
    <w:multiLevelType w:val="hybridMultilevel"/>
    <w:tmpl w:val="CFA47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D362D"/>
    <w:multiLevelType w:val="hybridMultilevel"/>
    <w:tmpl w:val="90F45CC4"/>
    <w:lvl w:ilvl="0" w:tplc="2528E5B4">
      <w:start w:val="1"/>
      <w:numFmt w:val="bullet"/>
      <w:pStyle w:val="E3Bullets"/>
      <w:lvlText w:val="•"/>
      <w:lvlJc w:val="left"/>
      <w:pPr>
        <w:ind w:left="720" w:hanging="360"/>
      </w:pPr>
      <w:rPr>
        <w:rFonts w:ascii="Georgia" w:hAnsi="Georgia"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D4FD8"/>
    <w:multiLevelType w:val="multilevel"/>
    <w:tmpl w:val="4C445E9E"/>
    <w:lvl w:ilvl="0">
      <w:start w:val="1"/>
      <w:numFmt w:val="decimal"/>
      <w:pStyle w:val="Heading1"/>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A04B8C"/>
    <w:multiLevelType w:val="multilevel"/>
    <w:tmpl w:val="5212DD5C"/>
    <w:lvl w:ilvl="0">
      <w:start w:val="1"/>
      <w:numFmt w:val="decimal"/>
      <w:pStyle w:val="LegalClauseLevel1"/>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3D40AC"/>
    <w:multiLevelType w:val="hybridMultilevel"/>
    <w:tmpl w:val="A212FD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F387709"/>
    <w:multiLevelType w:val="multilevel"/>
    <w:tmpl w:val="8ECE16D6"/>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C751C7"/>
    <w:multiLevelType w:val="hybridMultilevel"/>
    <w:tmpl w:val="149AC02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44D97B11"/>
    <w:multiLevelType w:val="hybridMultilevel"/>
    <w:tmpl w:val="3FBC7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22663F"/>
    <w:multiLevelType w:val="hybridMultilevel"/>
    <w:tmpl w:val="042EA6DC"/>
    <w:lvl w:ilvl="0" w:tplc="D796439C">
      <w:start w:val="1"/>
      <w:numFmt w:val="bullet"/>
      <w:pStyle w:val="EEATbullets"/>
      <w:lvlText w:val="•"/>
      <w:lvlJc w:val="left"/>
      <w:pPr>
        <w:ind w:left="360" w:hanging="360"/>
      </w:pPr>
      <w:rPr>
        <w:rFonts w:ascii="Calibri" w:hAnsi="Calibri"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04059B"/>
    <w:multiLevelType w:val="hybridMultilevel"/>
    <w:tmpl w:val="896C6A2C"/>
    <w:lvl w:ilvl="0" w:tplc="284AEBFA">
      <w:start w:val="1"/>
      <w:numFmt w:val="upperLetter"/>
      <w:pStyle w:val="LegalRecitals"/>
      <w:lvlText w:val="%1."/>
      <w:lvlJc w:val="left"/>
      <w:pPr>
        <w:ind w:left="720" w:hanging="360"/>
      </w:pPr>
      <w:rPr>
        <w:rFonts w:ascii="Arial" w:hAnsi="Arial" w:hint="default"/>
        <w:b w:val="0"/>
        <w:i w:val="0"/>
        <w:sz w:val="22"/>
      </w:rPr>
    </w:lvl>
    <w:lvl w:ilvl="1" w:tplc="6B5AE716" w:tentative="1">
      <w:start w:val="1"/>
      <w:numFmt w:val="lowerLetter"/>
      <w:lvlText w:val="%2."/>
      <w:lvlJc w:val="left"/>
      <w:pPr>
        <w:ind w:left="1440" w:hanging="360"/>
      </w:pPr>
    </w:lvl>
    <w:lvl w:ilvl="2" w:tplc="E2F44238" w:tentative="1">
      <w:start w:val="1"/>
      <w:numFmt w:val="lowerRoman"/>
      <w:lvlText w:val="%3."/>
      <w:lvlJc w:val="right"/>
      <w:pPr>
        <w:ind w:left="2160" w:hanging="180"/>
      </w:pPr>
    </w:lvl>
    <w:lvl w:ilvl="3" w:tplc="C8A05A50" w:tentative="1">
      <w:start w:val="1"/>
      <w:numFmt w:val="decimal"/>
      <w:lvlText w:val="%4."/>
      <w:lvlJc w:val="left"/>
      <w:pPr>
        <w:ind w:left="2880" w:hanging="360"/>
      </w:pPr>
    </w:lvl>
    <w:lvl w:ilvl="4" w:tplc="1FC2A818" w:tentative="1">
      <w:start w:val="1"/>
      <w:numFmt w:val="lowerLetter"/>
      <w:lvlText w:val="%5."/>
      <w:lvlJc w:val="left"/>
      <w:pPr>
        <w:ind w:left="3600" w:hanging="360"/>
      </w:pPr>
    </w:lvl>
    <w:lvl w:ilvl="5" w:tplc="10DAEEA0" w:tentative="1">
      <w:start w:val="1"/>
      <w:numFmt w:val="lowerRoman"/>
      <w:lvlText w:val="%6."/>
      <w:lvlJc w:val="right"/>
      <w:pPr>
        <w:ind w:left="4320" w:hanging="180"/>
      </w:pPr>
    </w:lvl>
    <w:lvl w:ilvl="6" w:tplc="F6002454" w:tentative="1">
      <w:start w:val="1"/>
      <w:numFmt w:val="decimal"/>
      <w:lvlText w:val="%7."/>
      <w:lvlJc w:val="left"/>
      <w:pPr>
        <w:ind w:left="5040" w:hanging="360"/>
      </w:pPr>
    </w:lvl>
    <w:lvl w:ilvl="7" w:tplc="057A971A" w:tentative="1">
      <w:start w:val="1"/>
      <w:numFmt w:val="lowerLetter"/>
      <w:lvlText w:val="%8."/>
      <w:lvlJc w:val="left"/>
      <w:pPr>
        <w:ind w:left="5760" w:hanging="360"/>
      </w:pPr>
    </w:lvl>
    <w:lvl w:ilvl="8" w:tplc="439ADA62" w:tentative="1">
      <w:start w:val="1"/>
      <w:numFmt w:val="lowerRoman"/>
      <w:lvlText w:val="%9."/>
      <w:lvlJc w:val="right"/>
      <w:pPr>
        <w:ind w:left="6480" w:hanging="180"/>
      </w:pPr>
    </w:lvl>
  </w:abstractNum>
  <w:abstractNum w:abstractNumId="12" w15:restartNumberingAfterBreak="0">
    <w:nsid w:val="4BCF7DDF"/>
    <w:multiLevelType w:val="hybridMultilevel"/>
    <w:tmpl w:val="2C0C1A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10B50C7"/>
    <w:multiLevelType w:val="hybridMultilevel"/>
    <w:tmpl w:val="582CE77E"/>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63A626DB"/>
    <w:multiLevelType w:val="hybridMultilevel"/>
    <w:tmpl w:val="AB44CA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3CF53DE"/>
    <w:multiLevelType w:val="multilevel"/>
    <w:tmpl w:val="AABA1B30"/>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7D5126F"/>
    <w:multiLevelType w:val="hybridMultilevel"/>
    <w:tmpl w:val="A1D048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BA75CE"/>
    <w:multiLevelType w:val="multilevel"/>
    <w:tmpl w:val="66DA3C50"/>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ascii="Arial" w:hAnsi="Arial" w:hint="default"/>
        <w:b/>
        <w:i w:val="0"/>
        <w:sz w:val="24"/>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ascii="Arial" w:hAnsi="Arial"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E12528"/>
    <w:multiLevelType w:val="hybridMultilevel"/>
    <w:tmpl w:val="5CEC64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384E40"/>
    <w:multiLevelType w:val="multilevel"/>
    <w:tmpl w:val="AD2E29E4"/>
    <w:lvl w:ilvl="0">
      <w:start w:val="7"/>
      <w:numFmt w:val="decimal"/>
      <w:lvlText w:val="%1."/>
      <w:lvlJc w:val="left"/>
      <w:pPr>
        <w:tabs>
          <w:tab w:val="num" w:pos="645"/>
        </w:tabs>
        <w:ind w:left="645" w:hanging="645"/>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78A228B5"/>
    <w:multiLevelType w:val="hybridMultilevel"/>
    <w:tmpl w:val="E9505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674208"/>
    <w:multiLevelType w:val="hybridMultilevel"/>
    <w:tmpl w:val="4DD8D746"/>
    <w:lvl w:ilvl="0" w:tplc="4B126D2A">
      <w:start w:val="1"/>
      <w:numFmt w:val="decimal"/>
      <w:pStyle w:val="LegalParties"/>
      <w:lvlText w:val="%1."/>
      <w:lvlJc w:val="left"/>
      <w:pPr>
        <w:ind w:left="720" w:hanging="360"/>
      </w:pPr>
      <w:rPr>
        <w:rFonts w:ascii="Arial" w:hAnsi="Arial" w:hint="default"/>
        <w:b w:val="0"/>
        <w:i w:val="0"/>
        <w:sz w:val="22"/>
      </w:rPr>
    </w:lvl>
    <w:lvl w:ilvl="1" w:tplc="78DAE13A" w:tentative="1">
      <w:start w:val="1"/>
      <w:numFmt w:val="lowerLetter"/>
      <w:lvlText w:val="%2."/>
      <w:lvlJc w:val="left"/>
      <w:pPr>
        <w:ind w:left="1440" w:hanging="360"/>
      </w:pPr>
    </w:lvl>
    <w:lvl w:ilvl="2" w:tplc="16366902" w:tentative="1">
      <w:start w:val="1"/>
      <w:numFmt w:val="lowerRoman"/>
      <w:lvlText w:val="%3."/>
      <w:lvlJc w:val="right"/>
      <w:pPr>
        <w:ind w:left="2160" w:hanging="180"/>
      </w:pPr>
    </w:lvl>
    <w:lvl w:ilvl="3" w:tplc="CC4AB878" w:tentative="1">
      <w:start w:val="1"/>
      <w:numFmt w:val="decimal"/>
      <w:lvlText w:val="%4."/>
      <w:lvlJc w:val="left"/>
      <w:pPr>
        <w:ind w:left="2880" w:hanging="360"/>
      </w:pPr>
    </w:lvl>
    <w:lvl w:ilvl="4" w:tplc="68062E46" w:tentative="1">
      <w:start w:val="1"/>
      <w:numFmt w:val="lowerLetter"/>
      <w:lvlText w:val="%5."/>
      <w:lvlJc w:val="left"/>
      <w:pPr>
        <w:ind w:left="3600" w:hanging="360"/>
      </w:pPr>
    </w:lvl>
    <w:lvl w:ilvl="5" w:tplc="9BD83660" w:tentative="1">
      <w:start w:val="1"/>
      <w:numFmt w:val="lowerRoman"/>
      <w:lvlText w:val="%6."/>
      <w:lvlJc w:val="right"/>
      <w:pPr>
        <w:ind w:left="4320" w:hanging="180"/>
      </w:pPr>
    </w:lvl>
    <w:lvl w:ilvl="6" w:tplc="5AAAC0A6" w:tentative="1">
      <w:start w:val="1"/>
      <w:numFmt w:val="decimal"/>
      <w:lvlText w:val="%7."/>
      <w:lvlJc w:val="left"/>
      <w:pPr>
        <w:ind w:left="5040" w:hanging="360"/>
      </w:pPr>
    </w:lvl>
    <w:lvl w:ilvl="7" w:tplc="23CEE85C" w:tentative="1">
      <w:start w:val="1"/>
      <w:numFmt w:val="lowerLetter"/>
      <w:lvlText w:val="%8."/>
      <w:lvlJc w:val="left"/>
      <w:pPr>
        <w:ind w:left="5760" w:hanging="360"/>
      </w:pPr>
    </w:lvl>
    <w:lvl w:ilvl="8" w:tplc="A0BA9096" w:tentative="1">
      <w:start w:val="1"/>
      <w:numFmt w:val="lowerRoman"/>
      <w:lvlText w:val="%9."/>
      <w:lvlJc w:val="right"/>
      <w:pPr>
        <w:ind w:left="6480" w:hanging="180"/>
      </w:pPr>
    </w:lvl>
  </w:abstractNum>
  <w:abstractNum w:abstractNumId="22"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16cid:durableId="1339965573">
    <w:abstractNumId w:val="4"/>
  </w:num>
  <w:num w:numId="2" w16cid:durableId="1624463162">
    <w:abstractNumId w:val="3"/>
  </w:num>
  <w:num w:numId="3" w16cid:durableId="768819436">
    <w:abstractNumId w:val="22"/>
  </w:num>
  <w:num w:numId="4" w16cid:durableId="727875261">
    <w:abstractNumId w:val="10"/>
  </w:num>
  <w:num w:numId="5" w16cid:durableId="931933190">
    <w:abstractNumId w:val="12"/>
  </w:num>
  <w:num w:numId="6" w16cid:durableId="1966960765">
    <w:abstractNumId w:val="14"/>
  </w:num>
  <w:num w:numId="7" w16cid:durableId="903639747">
    <w:abstractNumId w:val="13"/>
  </w:num>
  <w:num w:numId="8" w16cid:durableId="471338598">
    <w:abstractNumId w:val="21"/>
  </w:num>
  <w:num w:numId="9" w16cid:durableId="734737645">
    <w:abstractNumId w:val="11"/>
  </w:num>
  <w:num w:numId="10" w16cid:durableId="388386772">
    <w:abstractNumId w:val="5"/>
  </w:num>
  <w:num w:numId="11" w16cid:durableId="1319118612">
    <w:abstractNumId w:val="15"/>
  </w:num>
  <w:num w:numId="12" w16cid:durableId="276180456">
    <w:abstractNumId w:val="7"/>
  </w:num>
  <w:num w:numId="13" w16cid:durableId="1828323546">
    <w:abstractNumId w:val="19"/>
  </w:num>
  <w:num w:numId="14" w16cid:durableId="208807018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302615028">
    <w:abstractNumId w:val="0"/>
  </w:num>
  <w:num w:numId="16" w16cid:durableId="1884636284">
    <w:abstractNumId w:val="20"/>
  </w:num>
  <w:num w:numId="17" w16cid:durableId="728916037">
    <w:abstractNumId w:val="16"/>
  </w:num>
  <w:num w:numId="18" w16cid:durableId="415327799">
    <w:abstractNumId w:val="18"/>
  </w:num>
  <w:num w:numId="19" w16cid:durableId="170530775">
    <w:abstractNumId w:val="2"/>
  </w:num>
  <w:num w:numId="20" w16cid:durableId="1682467448">
    <w:abstractNumId w:val="9"/>
  </w:num>
  <w:num w:numId="21" w16cid:durableId="1201632640">
    <w:abstractNumId w:val="8"/>
  </w:num>
  <w:num w:numId="22" w16cid:durableId="960112248">
    <w:abstractNumId w:val="6"/>
  </w:num>
  <w:num w:numId="23" w16cid:durableId="187125956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214279637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6"/>
  <w:drawingGridVerticalSpacing w:val="181"/>
  <w:displayHorizontalDrawingGridEvery w:val="2"/>
  <w:doNotUseMarginsForDrawingGridOrigin/>
  <w:drawingGridHorizontalOrigin w:val="0"/>
  <w:drawingGridVerticalOrigin w:val="0"/>
  <w:characterSpacingControl w:val="doNotCompress"/>
  <w:hdrShapeDefaults>
    <o:shapedefaults v:ext="edit" spidmax="2050"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24"/>
    <w:rsid w:val="000040C0"/>
    <w:rsid w:val="00006B14"/>
    <w:rsid w:val="0001088A"/>
    <w:rsid w:val="00011EE6"/>
    <w:rsid w:val="00013C2A"/>
    <w:rsid w:val="00020EB6"/>
    <w:rsid w:val="0002137C"/>
    <w:rsid w:val="0002193C"/>
    <w:rsid w:val="00023F38"/>
    <w:rsid w:val="000246B6"/>
    <w:rsid w:val="00026ED8"/>
    <w:rsid w:val="00031E62"/>
    <w:rsid w:val="00033BBC"/>
    <w:rsid w:val="000341AE"/>
    <w:rsid w:val="00036A84"/>
    <w:rsid w:val="00037EC6"/>
    <w:rsid w:val="00040419"/>
    <w:rsid w:val="00041EDE"/>
    <w:rsid w:val="0004303B"/>
    <w:rsid w:val="00043803"/>
    <w:rsid w:val="00044C32"/>
    <w:rsid w:val="000477E1"/>
    <w:rsid w:val="000556B2"/>
    <w:rsid w:val="00060F5C"/>
    <w:rsid w:val="000658E6"/>
    <w:rsid w:val="00070144"/>
    <w:rsid w:val="00070F59"/>
    <w:rsid w:val="000746E5"/>
    <w:rsid w:val="00080B4A"/>
    <w:rsid w:val="00081266"/>
    <w:rsid w:val="000868A6"/>
    <w:rsid w:val="00092856"/>
    <w:rsid w:val="000A0740"/>
    <w:rsid w:val="000B1ABB"/>
    <w:rsid w:val="000B6028"/>
    <w:rsid w:val="000C0894"/>
    <w:rsid w:val="000C09A7"/>
    <w:rsid w:val="000C3993"/>
    <w:rsid w:val="000C5C01"/>
    <w:rsid w:val="000C6292"/>
    <w:rsid w:val="000C72F6"/>
    <w:rsid w:val="000D176A"/>
    <w:rsid w:val="000D187A"/>
    <w:rsid w:val="000D18A0"/>
    <w:rsid w:val="000D1925"/>
    <w:rsid w:val="000D64FF"/>
    <w:rsid w:val="000E0DE7"/>
    <w:rsid w:val="000E100D"/>
    <w:rsid w:val="000E5116"/>
    <w:rsid w:val="000F0197"/>
    <w:rsid w:val="000F4B27"/>
    <w:rsid w:val="00102229"/>
    <w:rsid w:val="00116813"/>
    <w:rsid w:val="001203C4"/>
    <w:rsid w:val="00126B16"/>
    <w:rsid w:val="00127ACB"/>
    <w:rsid w:val="001328BC"/>
    <w:rsid w:val="00143808"/>
    <w:rsid w:val="001443BB"/>
    <w:rsid w:val="0014491D"/>
    <w:rsid w:val="00151AF7"/>
    <w:rsid w:val="001529FA"/>
    <w:rsid w:val="001535C4"/>
    <w:rsid w:val="001563D7"/>
    <w:rsid w:val="00175944"/>
    <w:rsid w:val="001763D9"/>
    <w:rsid w:val="001810CF"/>
    <w:rsid w:val="001812A1"/>
    <w:rsid w:val="0018375C"/>
    <w:rsid w:val="001842F9"/>
    <w:rsid w:val="00191691"/>
    <w:rsid w:val="00191D3E"/>
    <w:rsid w:val="00192BB0"/>
    <w:rsid w:val="001940B8"/>
    <w:rsid w:val="001A1201"/>
    <w:rsid w:val="001B5687"/>
    <w:rsid w:val="001B571D"/>
    <w:rsid w:val="001B6A77"/>
    <w:rsid w:val="001B7052"/>
    <w:rsid w:val="001C0B25"/>
    <w:rsid w:val="001C1D8E"/>
    <w:rsid w:val="001C2B4A"/>
    <w:rsid w:val="001D09A7"/>
    <w:rsid w:val="001E228E"/>
    <w:rsid w:val="001E286F"/>
    <w:rsid w:val="001E5FBA"/>
    <w:rsid w:val="001E66C1"/>
    <w:rsid w:val="001F3B26"/>
    <w:rsid w:val="001F4464"/>
    <w:rsid w:val="001F5A08"/>
    <w:rsid w:val="001F60FF"/>
    <w:rsid w:val="001F69FE"/>
    <w:rsid w:val="00203A4A"/>
    <w:rsid w:val="00205334"/>
    <w:rsid w:val="00206EF8"/>
    <w:rsid w:val="0021017F"/>
    <w:rsid w:val="00212646"/>
    <w:rsid w:val="00213F52"/>
    <w:rsid w:val="00225899"/>
    <w:rsid w:val="00227909"/>
    <w:rsid w:val="00230C8A"/>
    <w:rsid w:val="002316BA"/>
    <w:rsid w:val="002342E9"/>
    <w:rsid w:val="00234EFE"/>
    <w:rsid w:val="00234FD2"/>
    <w:rsid w:val="0024069A"/>
    <w:rsid w:val="00242154"/>
    <w:rsid w:val="002505CB"/>
    <w:rsid w:val="00252EBB"/>
    <w:rsid w:val="00253411"/>
    <w:rsid w:val="002602C6"/>
    <w:rsid w:val="002611E9"/>
    <w:rsid w:val="002613E8"/>
    <w:rsid w:val="002622B7"/>
    <w:rsid w:val="00265FFB"/>
    <w:rsid w:val="00267CE0"/>
    <w:rsid w:val="0027759C"/>
    <w:rsid w:val="00277933"/>
    <w:rsid w:val="0028138F"/>
    <w:rsid w:val="00284ABD"/>
    <w:rsid w:val="00285E9B"/>
    <w:rsid w:val="0029129C"/>
    <w:rsid w:val="002964A1"/>
    <w:rsid w:val="00297449"/>
    <w:rsid w:val="002A07F0"/>
    <w:rsid w:val="002A4132"/>
    <w:rsid w:val="002A4D10"/>
    <w:rsid w:val="002A606A"/>
    <w:rsid w:val="002B1653"/>
    <w:rsid w:val="002B30BF"/>
    <w:rsid w:val="002B3ED6"/>
    <w:rsid w:val="002B7C8E"/>
    <w:rsid w:val="002C1ABA"/>
    <w:rsid w:val="002C60E2"/>
    <w:rsid w:val="002C7630"/>
    <w:rsid w:val="002D5197"/>
    <w:rsid w:val="002D5B30"/>
    <w:rsid w:val="002E1236"/>
    <w:rsid w:val="002E4925"/>
    <w:rsid w:val="002E4F44"/>
    <w:rsid w:val="002E6CB7"/>
    <w:rsid w:val="002F0AE4"/>
    <w:rsid w:val="002F41E2"/>
    <w:rsid w:val="00303E36"/>
    <w:rsid w:val="00304E2C"/>
    <w:rsid w:val="00306F77"/>
    <w:rsid w:val="00313FB2"/>
    <w:rsid w:val="00320BA4"/>
    <w:rsid w:val="003257AC"/>
    <w:rsid w:val="00330914"/>
    <w:rsid w:val="00336E9D"/>
    <w:rsid w:val="00336FC4"/>
    <w:rsid w:val="0034369E"/>
    <w:rsid w:val="00346214"/>
    <w:rsid w:val="003525C2"/>
    <w:rsid w:val="0035679B"/>
    <w:rsid w:val="00356A49"/>
    <w:rsid w:val="00357FBE"/>
    <w:rsid w:val="003656EC"/>
    <w:rsid w:val="00367485"/>
    <w:rsid w:val="00367D47"/>
    <w:rsid w:val="00371073"/>
    <w:rsid w:val="00373413"/>
    <w:rsid w:val="0037416A"/>
    <w:rsid w:val="00374483"/>
    <w:rsid w:val="003745FF"/>
    <w:rsid w:val="00382709"/>
    <w:rsid w:val="00384010"/>
    <w:rsid w:val="003859E8"/>
    <w:rsid w:val="003873EC"/>
    <w:rsid w:val="0039206D"/>
    <w:rsid w:val="00393B87"/>
    <w:rsid w:val="00393C80"/>
    <w:rsid w:val="003954CE"/>
    <w:rsid w:val="003978D5"/>
    <w:rsid w:val="00397A00"/>
    <w:rsid w:val="003A3E2A"/>
    <w:rsid w:val="003B1C61"/>
    <w:rsid w:val="003B2B45"/>
    <w:rsid w:val="003B41EE"/>
    <w:rsid w:val="003B42A2"/>
    <w:rsid w:val="003B576F"/>
    <w:rsid w:val="003B5E6F"/>
    <w:rsid w:val="003B7177"/>
    <w:rsid w:val="003C185F"/>
    <w:rsid w:val="003C5D6C"/>
    <w:rsid w:val="003D48E7"/>
    <w:rsid w:val="003D6ED3"/>
    <w:rsid w:val="003E2B92"/>
    <w:rsid w:val="003E39FE"/>
    <w:rsid w:val="003E44B7"/>
    <w:rsid w:val="003E4A4F"/>
    <w:rsid w:val="003E5EF5"/>
    <w:rsid w:val="00400AAD"/>
    <w:rsid w:val="004019EC"/>
    <w:rsid w:val="00402A24"/>
    <w:rsid w:val="004065F1"/>
    <w:rsid w:val="00407082"/>
    <w:rsid w:val="0041061D"/>
    <w:rsid w:val="00412F1B"/>
    <w:rsid w:val="004131E2"/>
    <w:rsid w:val="00414740"/>
    <w:rsid w:val="00417260"/>
    <w:rsid w:val="00420C2C"/>
    <w:rsid w:val="00423A86"/>
    <w:rsid w:val="00424D2A"/>
    <w:rsid w:val="00426816"/>
    <w:rsid w:val="0043044B"/>
    <w:rsid w:val="004309FD"/>
    <w:rsid w:val="00437D16"/>
    <w:rsid w:val="0044296C"/>
    <w:rsid w:val="00442D31"/>
    <w:rsid w:val="00443609"/>
    <w:rsid w:val="00444856"/>
    <w:rsid w:val="00446832"/>
    <w:rsid w:val="00447154"/>
    <w:rsid w:val="004504F9"/>
    <w:rsid w:val="00450DC1"/>
    <w:rsid w:val="0045329A"/>
    <w:rsid w:val="00455F18"/>
    <w:rsid w:val="00457101"/>
    <w:rsid w:val="0046254F"/>
    <w:rsid w:val="0046722B"/>
    <w:rsid w:val="004677DD"/>
    <w:rsid w:val="00472AF4"/>
    <w:rsid w:val="0047315F"/>
    <w:rsid w:val="00473A0E"/>
    <w:rsid w:val="00480E0B"/>
    <w:rsid w:val="0048224B"/>
    <w:rsid w:val="0048286C"/>
    <w:rsid w:val="004860CB"/>
    <w:rsid w:val="00487C7D"/>
    <w:rsid w:val="00491EA8"/>
    <w:rsid w:val="00492013"/>
    <w:rsid w:val="00494BAB"/>
    <w:rsid w:val="004A05D0"/>
    <w:rsid w:val="004A340C"/>
    <w:rsid w:val="004A35F7"/>
    <w:rsid w:val="004A5533"/>
    <w:rsid w:val="004A7BA9"/>
    <w:rsid w:val="004A7EA7"/>
    <w:rsid w:val="004B2EAE"/>
    <w:rsid w:val="004B3038"/>
    <w:rsid w:val="004B4C5A"/>
    <w:rsid w:val="004B53CD"/>
    <w:rsid w:val="004C4C62"/>
    <w:rsid w:val="004E119B"/>
    <w:rsid w:val="004E1821"/>
    <w:rsid w:val="004E3029"/>
    <w:rsid w:val="004E3DBC"/>
    <w:rsid w:val="004E616F"/>
    <w:rsid w:val="004F2073"/>
    <w:rsid w:val="005017F8"/>
    <w:rsid w:val="00503B93"/>
    <w:rsid w:val="005053FC"/>
    <w:rsid w:val="00507EF0"/>
    <w:rsid w:val="00513040"/>
    <w:rsid w:val="00513F1F"/>
    <w:rsid w:val="005270CA"/>
    <w:rsid w:val="00527D0E"/>
    <w:rsid w:val="0053417F"/>
    <w:rsid w:val="0053789C"/>
    <w:rsid w:val="00540344"/>
    <w:rsid w:val="00546B1E"/>
    <w:rsid w:val="00551A9D"/>
    <w:rsid w:val="00554C14"/>
    <w:rsid w:val="00555487"/>
    <w:rsid w:val="00555A1D"/>
    <w:rsid w:val="00556153"/>
    <w:rsid w:val="00564AA7"/>
    <w:rsid w:val="00574936"/>
    <w:rsid w:val="0058023F"/>
    <w:rsid w:val="005802B2"/>
    <w:rsid w:val="00580A1A"/>
    <w:rsid w:val="005849F4"/>
    <w:rsid w:val="00585CF0"/>
    <w:rsid w:val="00586AA2"/>
    <w:rsid w:val="00586BFE"/>
    <w:rsid w:val="005970E3"/>
    <w:rsid w:val="00597DD4"/>
    <w:rsid w:val="005A12E9"/>
    <w:rsid w:val="005A1F06"/>
    <w:rsid w:val="005B1C32"/>
    <w:rsid w:val="005B7442"/>
    <w:rsid w:val="005B7FE0"/>
    <w:rsid w:val="005C4D03"/>
    <w:rsid w:val="005D4B93"/>
    <w:rsid w:val="005D7BB9"/>
    <w:rsid w:val="005D7D95"/>
    <w:rsid w:val="005E6F07"/>
    <w:rsid w:val="005E7011"/>
    <w:rsid w:val="005F0E51"/>
    <w:rsid w:val="005F0F14"/>
    <w:rsid w:val="005F5BE8"/>
    <w:rsid w:val="005F5D22"/>
    <w:rsid w:val="005F6F83"/>
    <w:rsid w:val="005F77B5"/>
    <w:rsid w:val="0060342D"/>
    <w:rsid w:val="00604745"/>
    <w:rsid w:val="006128EB"/>
    <w:rsid w:val="00614897"/>
    <w:rsid w:val="00620AB1"/>
    <w:rsid w:val="006227CC"/>
    <w:rsid w:val="00626D95"/>
    <w:rsid w:val="00634BD6"/>
    <w:rsid w:val="006356A0"/>
    <w:rsid w:val="00641ED0"/>
    <w:rsid w:val="0064520C"/>
    <w:rsid w:val="00651A9F"/>
    <w:rsid w:val="00653B76"/>
    <w:rsid w:val="00656D2B"/>
    <w:rsid w:val="00656EA1"/>
    <w:rsid w:val="00670382"/>
    <w:rsid w:val="006715E4"/>
    <w:rsid w:val="0067170D"/>
    <w:rsid w:val="006729DC"/>
    <w:rsid w:val="00674DA4"/>
    <w:rsid w:val="00675DBE"/>
    <w:rsid w:val="00675EFD"/>
    <w:rsid w:val="006830E2"/>
    <w:rsid w:val="00687660"/>
    <w:rsid w:val="0069133C"/>
    <w:rsid w:val="00691AD4"/>
    <w:rsid w:val="006A65B9"/>
    <w:rsid w:val="006B37B4"/>
    <w:rsid w:val="006B4F40"/>
    <w:rsid w:val="006B5195"/>
    <w:rsid w:val="006D0BFF"/>
    <w:rsid w:val="006D16E2"/>
    <w:rsid w:val="006D3A99"/>
    <w:rsid w:val="006D6712"/>
    <w:rsid w:val="006E5FDA"/>
    <w:rsid w:val="006E6490"/>
    <w:rsid w:val="006F01AB"/>
    <w:rsid w:val="006F1323"/>
    <w:rsid w:val="006F4688"/>
    <w:rsid w:val="006F7753"/>
    <w:rsid w:val="00701C16"/>
    <w:rsid w:val="007023A7"/>
    <w:rsid w:val="007109D0"/>
    <w:rsid w:val="0071188B"/>
    <w:rsid w:val="00720C13"/>
    <w:rsid w:val="00722A1B"/>
    <w:rsid w:val="007262EB"/>
    <w:rsid w:val="00730172"/>
    <w:rsid w:val="00731C4F"/>
    <w:rsid w:val="0073434B"/>
    <w:rsid w:val="007366E3"/>
    <w:rsid w:val="007420F0"/>
    <w:rsid w:val="00747B8F"/>
    <w:rsid w:val="00747FA1"/>
    <w:rsid w:val="007603EA"/>
    <w:rsid w:val="007659BF"/>
    <w:rsid w:val="00776B6A"/>
    <w:rsid w:val="00791C05"/>
    <w:rsid w:val="00793DE3"/>
    <w:rsid w:val="00795D54"/>
    <w:rsid w:val="00795F25"/>
    <w:rsid w:val="007A12F3"/>
    <w:rsid w:val="007A5974"/>
    <w:rsid w:val="007B5C2B"/>
    <w:rsid w:val="007B7896"/>
    <w:rsid w:val="007C037F"/>
    <w:rsid w:val="007C19D1"/>
    <w:rsid w:val="007C1C88"/>
    <w:rsid w:val="007C7DE0"/>
    <w:rsid w:val="007C7E9E"/>
    <w:rsid w:val="007D1F90"/>
    <w:rsid w:val="007D2048"/>
    <w:rsid w:val="007D3E0E"/>
    <w:rsid w:val="007D7C92"/>
    <w:rsid w:val="007E3C52"/>
    <w:rsid w:val="007E4BCD"/>
    <w:rsid w:val="007E6A7B"/>
    <w:rsid w:val="007E6B92"/>
    <w:rsid w:val="007F25F7"/>
    <w:rsid w:val="007F2CB0"/>
    <w:rsid w:val="007F387B"/>
    <w:rsid w:val="00803BCF"/>
    <w:rsid w:val="00807A08"/>
    <w:rsid w:val="00807BE7"/>
    <w:rsid w:val="00810EB5"/>
    <w:rsid w:val="00813DF3"/>
    <w:rsid w:val="00816593"/>
    <w:rsid w:val="0081741E"/>
    <w:rsid w:val="0082269F"/>
    <w:rsid w:val="0082492A"/>
    <w:rsid w:val="00825B86"/>
    <w:rsid w:val="008302B3"/>
    <w:rsid w:val="00830872"/>
    <w:rsid w:val="00832E8F"/>
    <w:rsid w:val="008420B4"/>
    <w:rsid w:val="00843195"/>
    <w:rsid w:val="008450F0"/>
    <w:rsid w:val="00847686"/>
    <w:rsid w:val="00850E00"/>
    <w:rsid w:val="00851A45"/>
    <w:rsid w:val="008522EC"/>
    <w:rsid w:val="00852F05"/>
    <w:rsid w:val="00853C6E"/>
    <w:rsid w:val="008554C6"/>
    <w:rsid w:val="00856B61"/>
    <w:rsid w:val="00860C37"/>
    <w:rsid w:val="008636A6"/>
    <w:rsid w:val="00864A13"/>
    <w:rsid w:val="008725B2"/>
    <w:rsid w:val="00881F6E"/>
    <w:rsid w:val="00885F01"/>
    <w:rsid w:val="0088731C"/>
    <w:rsid w:val="00887DF9"/>
    <w:rsid w:val="008922E5"/>
    <w:rsid w:val="00895CB5"/>
    <w:rsid w:val="008A23B3"/>
    <w:rsid w:val="008A4275"/>
    <w:rsid w:val="008A5E3F"/>
    <w:rsid w:val="008A5F1C"/>
    <w:rsid w:val="008B0952"/>
    <w:rsid w:val="008B37A4"/>
    <w:rsid w:val="008B4637"/>
    <w:rsid w:val="008B5722"/>
    <w:rsid w:val="008B7772"/>
    <w:rsid w:val="008C2192"/>
    <w:rsid w:val="008C6776"/>
    <w:rsid w:val="008C7B4D"/>
    <w:rsid w:val="008D4C07"/>
    <w:rsid w:val="008E247A"/>
    <w:rsid w:val="008E7A95"/>
    <w:rsid w:val="008F0924"/>
    <w:rsid w:val="008F542D"/>
    <w:rsid w:val="008F58A3"/>
    <w:rsid w:val="00901AFE"/>
    <w:rsid w:val="0090291D"/>
    <w:rsid w:val="009044C1"/>
    <w:rsid w:val="0091123C"/>
    <w:rsid w:val="00921738"/>
    <w:rsid w:val="0092210B"/>
    <w:rsid w:val="00924AEA"/>
    <w:rsid w:val="0093230D"/>
    <w:rsid w:val="009428A0"/>
    <w:rsid w:val="0094387C"/>
    <w:rsid w:val="00943F92"/>
    <w:rsid w:val="00944D64"/>
    <w:rsid w:val="00944F3B"/>
    <w:rsid w:val="00946309"/>
    <w:rsid w:val="00951EA9"/>
    <w:rsid w:val="00954098"/>
    <w:rsid w:val="0096237B"/>
    <w:rsid w:val="00964EE6"/>
    <w:rsid w:val="009663BA"/>
    <w:rsid w:val="00966794"/>
    <w:rsid w:val="00974C27"/>
    <w:rsid w:val="009901EB"/>
    <w:rsid w:val="00990915"/>
    <w:rsid w:val="00990DF4"/>
    <w:rsid w:val="0099162D"/>
    <w:rsid w:val="009931F2"/>
    <w:rsid w:val="00993A7A"/>
    <w:rsid w:val="009A064A"/>
    <w:rsid w:val="009A13A7"/>
    <w:rsid w:val="009A2144"/>
    <w:rsid w:val="009A642C"/>
    <w:rsid w:val="009B0CF4"/>
    <w:rsid w:val="009B7F0C"/>
    <w:rsid w:val="009C0EF7"/>
    <w:rsid w:val="009C32BC"/>
    <w:rsid w:val="009D0506"/>
    <w:rsid w:val="009D0895"/>
    <w:rsid w:val="009D162E"/>
    <w:rsid w:val="009D16A2"/>
    <w:rsid w:val="009D18AA"/>
    <w:rsid w:val="009D2153"/>
    <w:rsid w:val="009D3B98"/>
    <w:rsid w:val="009D4ECB"/>
    <w:rsid w:val="009D6028"/>
    <w:rsid w:val="009D65F6"/>
    <w:rsid w:val="009D70C3"/>
    <w:rsid w:val="009E0126"/>
    <w:rsid w:val="009E221A"/>
    <w:rsid w:val="009E3E76"/>
    <w:rsid w:val="009E64E3"/>
    <w:rsid w:val="009E6B3E"/>
    <w:rsid w:val="009F1EBA"/>
    <w:rsid w:val="009F715F"/>
    <w:rsid w:val="00A006D8"/>
    <w:rsid w:val="00A00A1A"/>
    <w:rsid w:val="00A02A25"/>
    <w:rsid w:val="00A03FD3"/>
    <w:rsid w:val="00A051BB"/>
    <w:rsid w:val="00A05872"/>
    <w:rsid w:val="00A14944"/>
    <w:rsid w:val="00A17CFE"/>
    <w:rsid w:val="00A214B0"/>
    <w:rsid w:val="00A22A9F"/>
    <w:rsid w:val="00A22DA8"/>
    <w:rsid w:val="00A243F1"/>
    <w:rsid w:val="00A24A93"/>
    <w:rsid w:val="00A263CF"/>
    <w:rsid w:val="00A31881"/>
    <w:rsid w:val="00A32186"/>
    <w:rsid w:val="00A32E1C"/>
    <w:rsid w:val="00A364C3"/>
    <w:rsid w:val="00A369D0"/>
    <w:rsid w:val="00A36ABA"/>
    <w:rsid w:val="00A4432F"/>
    <w:rsid w:val="00A51A6F"/>
    <w:rsid w:val="00A55776"/>
    <w:rsid w:val="00A575DE"/>
    <w:rsid w:val="00A647A7"/>
    <w:rsid w:val="00A67067"/>
    <w:rsid w:val="00A672A9"/>
    <w:rsid w:val="00A7050E"/>
    <w:rsid w:val="00A751B0"/>
    <w:rsid w:val="00A765BD"/>
    <w:rsid w:val="00A77CA0"/>
    <w:rsid w:val="00A820CB"/>
    <w:rsid w:val="00A84C3A"/>
    <w:rsid w:val="00A878E7"/>
    <w:rsid w:val="00A9146B"/>
    <w:rsid w:val="00A9198F"/>
    <w:rsid w:val="00A92D85"/>
    <w:rsid w:val="00A9349C"/>
    <w:rsid w:val="00A96013"/>
    <w:rsid w:val="00A971DE"/>
    <w:rsid w:val="00AA0600"/>
    <w:rsid w:val="00AA1002"/>
    <w:rsid w:val="00AA2E9B"/>
    <w:rsid w:val="00AA5DAC"/>
    <w:rsid w:val="00AA6B84"/>
    <w:rsid w:val="00AB244B"/>
    <w:rsid w:val="00AB2F16"/>
    <w:rsid w:val="00AB34FD"/>
    <w:rsid w:val="00AC27FA"/>
    <w:rsid w:val="00AC7024"/>
    <w:rsid w:val="00AD0A6C"/>
    <w:rsid w:val="00AD19A9"/>
    <w:rsid w:val="00AD1F11"/>
    <w:rsid w:val="00AD4351"/>
    <w:rsid w:val="00AD5CFD"/>
    <w:rsid w:val="00AE162C"/>
    <w:rsid w:val="00AE59F5"/>
    <w:rsid w:val="00AF6F8F"/>
    <w:rsid w:val="00AF799C"/>
    <w:rsid w:val="00B01C9E"/>
    <w:rsid w:val="00B06239"/>
    <w:rsid w:val="00B06558"/>
    <w:rsid w:val="00B1032E"/>
    <w:rsid w:val="00B13BCB"/>
    <w:rsid w:val="00B157B5"/>
    <w:rsid w:val="00B15C62"/>
    <w:rsid w:val="00B17838"/>
    <w:rsid w:val="00B17E38"/>
    <w:rsid w:val="00B22184"/>
    <w:rsid w:val="00B228A2"/>
    <w:rsid w:val="00B3443F"/>
    <w:rsid w:val="00B36ABB"/>
    <w:rsid w:val="00B43A40"/>
    <w:rsid w:val="00B50207"/>
    <w:rsid w:val="00B5392A"/>
    <w:rsid w:val="00B54925"/>
    <w:rsid w:val="00B63337"/>
    <w:rsid w:val="00B670CA"/>
    <w:rsid w:val="00B676B9"/>
    <w:rsid w:val="00B72C5A"/>
    <w:rsid w:val="00B738F2"/>
    <w:rsid w:val="00B74AC9"/>
    <w:rsid w:val="00B75B83"/>
    <w:rsid w:val="00B75E36"/>
    <w:rsid w:val="00B8512E"/>
    <w:rsid w:val="00B85F6B"/>
    <w:rsid w:val="00B87942"/>
    <w:rsid w:val="00B9121C"/>
    <w:rsid w:val="00B91E3C"/>
    <w:rsid w:val="00B92998"/>
    <w:rsid w:val="00B968BF"/>
    <w:rsid w:val="00B96A1D"/>
    <w:rsid w:val="00BA655F"/>
    <w:rsid w:val="00BB5461"/>
    <w:rsid w:val="00BB66B5"/>
    <w:rsid w:val="00BB6994"/>
    <w:rsid w:val="00BB70F3"/>
    <w:rsid w:val="00BC4F09"/>
    <w:rsid w:val="00BD0CDF"/>
    <w:rsid w:val="00BD4A3A"/>
    <w:rsid w:val="00BE286B"/>
    <w:rsid w:val="00BE3854"/>
    <w:rsid w:val="00BE6292"/>
    <w:rsid w:val="00BE79FB"/>
    <w:rsid w:val="00BF1AE0"/>
    <w:rsid w:val="00BF6B8E"/>
    <w:rsid w:val="00C06B4C"/>
    <w:rsid w:val="00C10818"/>
    <w:rsid w:val="00C2766B"/>
    <w:rsid w:val="00C30351"/>
    <w:rsid w:val="00C431D1"/>
    <w:rsid w:val="00C4567E"/>
    <w:rsid w:val="00C47B92"/>
    <w:rsid w:val="00C504B6"/>
    <w:rsid w:val="00C57CB7"/>
    <w:rsid w:val="00C62B77"/>
    <w:rsid w:val="00C7023C"/>
    <w:rsid w:val="00C7132D"/>
    <w:rsid w:val="00C80F0B"/>
    <w:rsid w:val="00C833EA"/>
    <w:rsid w:val="00C84675"/>
    <w:rsid w:val="00C8473E"/>
    <w:rsid w:val="00C85DE6"/>
    <w:rsid w:val="00C865F2"/>
    <w:rsid w:val="00C94BEF"/>
    <w:rsid w:val="00C9518F"/>
    <w:rsid w:val="00CB2DBF"/>
    <w:rsid w:val="00CB4232"/>
    <w:rsid w:val="00CB725C"/>
    <w:rsid w:val="00CC1882"/>
    <w:rsid w:val="00CD1B30"/>
    <w:rsid w:val="00CD2ACD"/>
    <w:rsid w:val="00CD5D7B"/>
    <w:rsid w:val="00CD6F94"/>
    <w:rsid w:val="00CD7098"/>
    <w:rsid w:val="00CE12B0"/>
    <w:rsid w:val="00CE2595"/>
    <w:rsid w:val="00CE78F8"/>
    <w:rsid w:val="00D011A8"/>
    <w:rsid w:val="00D01A77"/>
    <w:rsid w:val="00D06AA7"/>
    <w:rsid w:val="00D075F6"/>
    <w:rsid w:val="00D07700"/>
    <w:rsid w:val="00D14710"/>
    <w:rsid w:val="00D14B3E"/>
    <w:rsid w:val="00D204CB"/>
    <w:rsid w:val="00D30652"/>
    <w:rsid w:val="00D30B8B"/>
    <w:rsid w:val="00D32084"/>
    <w:rsid w:val="00D52C96"/>
    <w:rsid w:val="00D5586C"/>
    <w:rsid w:val="00D56F30"/>
    <w:rsid w:val="00D60C68"/>
    <w:rsid w:val="00D61BAA"/>
    <w:rsid w:val="00D6375A"/>
    <w:rsid w:val="00D768D9"/>
    <w:rsid w:val="00D83400"/>
    <w:rsid w:val="00D83670"/>
    <w:rsid w:val="00D9054C"/>
    <w:rsid w:val="00D906D3"/>
    <w:rsid w:val="00DA229C"/>
    <w:rsid w:val="00DA68E2"/>
    <w:rsid w:val="00DB1603"/>
    <w:rsid w:val="00DB19AB"/>
    <w:rsid w:val="00DB24AF"/>
    <w:rsid w:val="00DB3F41"/>
    <w:rsid w:val="00DC1801"/>
    <w:rsid w:val="00DC1958"/>
    <w:rsid w:val="00DC2FCA"/>
    <w:rsid w:val="00DD25FC"/>
    <w:rsid w:val="00DD3EFB"/>
    <w:rsid w:val="00DD5FD8"/>
    <w:rsid w:val="00DD6A21"/>
    <w:rsid w:val="00DD6A72"/>
    <w:rsid w:val="00DD716A"/>
    <w:rsid w:val="00DD7ED5"/>
    <w:rsid w:val="00DE0692"/>
    <w:rsid w:val="00DE2E92"/>
    <w:rsid w:val="00DE3E4D"/>
    <w:rsid w:val="00DE686F"/>
    <w:rsid w:val="00DE755C"/>
    <w:rsid w:val="00DF2D9E"/>
    <w:rsid w:val="00DF5A46"/>
    <w:rsid w:val="00DF5FC5"/>
    <w:rsid w:val="00DF7EDD"/>
    <w:rsid w:val="00E03178"/>
    <w:rsid w:val="00E07DC2"/>
    <w:rsid w:val="00E10BD4"/>
    <w:rsid w:val="00E1291E"/>
    <w:rsid w:val="00E1307D"/>
    <w:rsid w:val="00E1602C"/>
    <w:rsid w:val="00E33281"/>
    <w:rsid w:val="00E34321"/>
    <w:rsid w:val="00E34598"/>
    <w:rsid w:val="00E34615"/>
    <w:rsid w:val="00E36A0F"/>
    <w:rsid w:val="00E372A8"/>
    <w:rsid w:val="00E42E19"/>
    <w:rsid w:val="00E44EA0"/>
    <w:rsid w:val="00E47C6B"/>
    <w:rsid w:val="00E51639"/>
    <w:rsid w:val="00E526DA"/>
    <w:rsid w:val="00E545A0"/>
    <w:rsid w:val="00E54D4D"/>
    <w:rsid w:val="00E6218B"/>
    <w:rsid w:val="00E63629"/>
    <w:rsid w:val="00E638F7"/>
    <w:rsid w:val="00E70E1A"/>
    <w:rsid w:val="00E755C6"/>
    <w:rsid w:val="00E81185"/>
    <w:rsid w:val="00E8759D"/>
    <w:rsid w:val="00E902D0"/>
    <w:rsid w:val="00E92D22"/>
    <w:rsid w:val="00E94FE0"/>
    <w:rsid w:val="00EA16B9"/>
    <w:rsid w:val="00EB0E4E"/>
    <w:rsid w:val="00EB2C49"/>
    <w:rsid w:val="00EB5FD5"/>
    <w:rsid w:val="00EB6985"/>
    <w:rsid w:val="00EC20E5"/>
    <w:rsid w:val="00EC78AC"/>
    <w:rsid w:val="00ED0038"/>
    <w:rsid w:val="00ED004E"/>
    <w:rsid w:val="00ED22E2"/>
    <w:rsid w:val="00ED3AE4"/>
    <w:rsid w:val="00ED5DCA"/>
    <w:rsid w:val="00ED6A88"/>
    <w:rsid w:val="00EE42A3"/>
    <w:rsid w:val="00EE57E2"/>
    <w:rsid w:val="00EF2204"/>
    <w:rsid w:val="00EF5773"/>
    <w:rsid w:val="00EF6374"/>
    <w:rsid w:val="00F00952"/>
    <w:rsid w:val="00F111A7"/>
    <w:rsid w:val="00F12945"/>
    <w:rsid w:val="00F132A5"/>
    <w:rsid w:val="00F17597"/>
    <w:rsid w:val="00F21506"/>
    <w:rsid w:val="00F223FB"/>
    <w:rsid w:val="00F243E8"/>
    <w:rsid w:val="00F258C8"/>
    <w:rsid w:val="00F26F55"/>
    <w:rsid w:val="00F44342"/>
    <w:rsid w:val="00F45434"/>
    <w:rsid w:val="00F4679E"/>
    <w:rsid w:val="00F47E54"/>
    <w:rsid w:val="00F550D4"/>
    <w:rsid w:val="00F5696F"/>
    <w:rsid w:val="00F67146"/>
    <w:rsid w:val="00F7011C"/>
    <w:rsid w:val="00F73E83"/>
    <w:rsid w:val="00F7643D"/>
    <w:rsid w:val="00F77881"/>
    <w:rsid w:val="00F80D15"/>
    <w:rsid w:val="00F8250B"/>
    <w:rsid w:val="00F92CA6"/>
    <w:rsid w:val="00F933C7"/>
    <w:rsid w:val="00FA27C8"/>
    <w:rsid w:val="00FA496B"/>
    <w:rsid w:val="00FA6763"/>
    <w:rsid w:val="00FA6E4E"/>
    <w:rsid w:val="00FC03E9"/>
    <w:rsid w:val="00FE3431"/>
    <w:rsid w:val="01360717"/>
    <w:rsid w:val="2590D372"/>
    <w:rsid w:val="301A9BF8"/>
    <w:rsid w:val="46B86292"/>
    <w:rsid w:val="49613E56"/>
    <w:rsid w:val="55F1173F"/>
    <w:rsid w:val="6C2CB987"/>
    <w:rsid w:val="6DBDA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v-text-anchor:bottom" o:allowincell="f" o:allowoverlap="f" fill="f" fillcolor="white" stroke="f">
      <v:fill color="white" on="f"/>
      <v:stroke on="f"/>
      <v:textbox inset="0,0,0,0"/>
    </o:shapedefaults>
    <o:shapelayout v:ext="edit">
      <o:idmap v:ext="edit" data="2"/>
    </o:shapelayout>
  </w:shapeDefaults>
  <w:decimalSymbol w:val="."/>
  <w:listSeparator w:val=","/>
  <w14:docId w14:val="5894020D"/>
  <w15:docId w15:val="{CEF0EF79-3A36-4C64-8031-491BB5C8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D9"/>
    <w:pPr>
      <w:spacing w:after="113" w:line="278" w:lineRule="auto"/>
    </w:pPr>
    <w:rPr>
      <w:rFonts w:ascii="Georgia" w:eastAsia="Cambria" w:hAnsi="Georgia"/>
      <w:sz w:val="19"/>
      <w:szCs w:val="24"/>
      <w:lang w:eastAsia="en-US"/>
    </w:rPr>
  </w:style>
  <w:style w:type="paragraph" w:styleId="Heading1">
    <w:name w:val="heading 1"/>
    <w:basedOn w:val="Normal"/>
    <w:next w:val="Normal"/>
    <w:link w:val="Heading1Char"/>
    <w:rsid w:val="006715E4"/>
    <w:pPr>
      <w:keepNext/>
      <w:keepLines/>
      <w:numPr>
        <w:numId w:val="1"/>
      </w:numPr>
      <w:spacing w:after="0"/>
      <w:outlineLvl w:val="0"/>
    </w:pPr>
    <w:rPr>
      <w:rFonts w:ascii="Helvetica" w:eastAsia="Times New Roman" w:hAnsi="Helvetica"/>
      <w:b/>
      <w:bCs/>
      <w:color w:val="F2F2F2"/>
      <w:sz w:val="40"/>
      <w:szCs w:val="32"/>
    </w:rPr>
  </w:style>
  <w:style w:type="paragraph" w:styleId="Heading2">
    <w:name w:val="heading 2"/>
    <w:basedOn w:val="Normal"/>
    <w:next w:val="Normal"/>
    <w:link w:val="Heading2Char"/>
    <w:autoRedefine/>
    <w:uiPriority w:val="9"/>
    <w:unhideWhenUsed/>
    <w:rsid w:val="006715E4"/>
    <w:pPr>
      <w:keepNext/>
      <w:keepLines/>
      <w:tabs>
        <w:tab w:val="left" w:pos="425"/>
      </w:tabs>
      <w:spacing w:before="300"/>
      <w:outlineLvl w:val="1"/>
    </w:pPr>
    <w:rPr>
      <w:rFonts w:ascii="Helvetica" w:eastAsia="Times New Roman" w:hAnsi="Helvetica"/>
      <w:b/>
      <w:bCs/>
      <w:sz w:val="26"/>
      <w:szCs w:val="26"/>
    </w:rPr>
  </w:style>
  <w:style w:type="paragraph" w:styleId="Heading3">
    <w:name w:val="heading 3"/>
    <w:basedOn w:val="Normal"/>
    <w:next w:val="Normal"/>
    <w:link w:val="Heading3Char"/>
    <w:autoRedefine/>
    <w:uiPriority w:val="9"/>
    <w:unhideWhenUsed/>
    <w:rsid w:val="006715E4"/>
    <w:pPr>
      <w:keepNext/>
      <w:keepLines/>
      <w:spacing w:before="113"/>
      <w:outlineLvl w:val="2"/>
    </w:pPr>
    <w:rPr>
      <w:rFonts w:eastAsia="Times New Roman"/>
      <w:b/>
      <w:bCs/>
      <w:color w:val="E31F26"/>
      <w:sz w:val="22"/>
    </w:rPr>
  </w:style>
  <w:style w:type="paragraph" w:styleId="Heading4">
    <w:name w:val="heading 4"/>
    <w:basedOn w:val="Normal"/>
    <w:next w:val="Normal"/>
    <w:link w:val="Heading4Char"/>
    <w:autoRedefine/>
    <w:rsid w:val="006715E4"/>
    <w:pPr>
      <w:keepNext/>
      <w:keepLines/>
      <w:spacing w:before="113"/>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qFormat/>
    <w:rsid w:val="00720C13"/>
    <w:pPr>
      <w:numPr>
        <w:numId w:val="2"/>
      </w:numPr>
      <w:contextualSpacing/>
    </w:pPr>
  </w:style>
  <w:style w:type="character" w:customStyle="1" w:styleId="E3BulletsChar">
    <w:name w:val="E3 Bullets Char"/>
    <w:basedOn w:val="DefaultParagraphFont"/>
    <w:link w:val="E3Bullets"/>
    <w:rsid w:val="00284ABD"/>
    <w:rPr>
      <w:rFonts w:ascii="Georgia" w:eastAsia="Cambria" w:hAnsi="Georgia"/>
      <w:sz w:val="19"/>
      <w:szCs w:val="24"/>
      <w:lang w:eastAsia="en-US"/>
    </w:rPr>
  </w:style>
  <w:style w:type="paragraph" w:customStyle="1" w:styleId="E3BodyIntroductionText">
    <w:name w:val="E3 Body Introduction Text"/>
    <w:basedOn w:val="Normal"/>
    <w:qFormat/>
    <w:rsid w:val="006715E4"/>
    <w:pPr>
      <w:tabs>
        <w:tab w:val="left" w:pos="480"/>
      </w:tabs>
    </w:pPr>
    <w:rPr>
      <w:i/>
    </w:rPr>
  </w:style>
  <w:style w:type="character" w:customStyle="1" w:styleId="Bold">
    <w:name w:val="Bold"/>
    <w:basedOn w:val="DefaultParagraphFont"/>
    <w:rsid w:val="006715E4"/>
    <w:rPr>
      <w:rFonts w:ascii="Georgia" w:hAnsi="Georgia"/>
      <w:b/>
    </w:rPr>
  </w:style>
  <w:style w:type="paragraph" w:styleId="Caption">
    <w:name w:val="caption"/>
    <w:basedOn w:val="Normal"/>
    <w:next w:val="Normal"/>
    <w:qFormat/>
    <w:rsid w:val="00FA6763"/>
    <w:pPr>
      <w:spacing w:before="20" w:after="40" w:line="240" w:lineRule="auto"/>
    </w:pPr>
    <w:rPr>
      <w:bCs/>
      <w:i/>
      <w:sz w:val="16"/>
      <w:szCs w:val="16"/>
    </w:rPr>
  </w:style>
  <w:style w:type="character" w:styleId="CommentReference">
    <w:name w:val="annotation reference"/>
    <w:basedOn w:val="DefaultParagraphFont"/>
    <w:uiPriority w:val="99"/>
    <w:unhideWhenUsed/>
    <w:rsid w:val="006715E4"/>
    <w:rPr>
      <w:sz w:val="16"/>
      <w:szCs w:val="16"/>
    </w:rPr>
  </w:style>
  <w:style w:type="paragraph" w:styleId="CommentText">
    <w:name w:val="annotation text"/>
    <w:basedOn w:val="Normal"/>
    <w:link w:val="CommentTextChar"/>
    <w:uiPriority w:val="99"/>
    <w:unhideWhenUsed/>
    <w:rsid w:val="006715E4"/>
    <w:pPr>
      <w:spacing w:after="20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rsid w:val="006715E4"/>
    <w:rPr>
      <w:rFonts w:ascii="Helvetica" w:eastAsia="Times New Roman" w:hAnsi="Helvetica"/>
      <w:b/>
      <w:bCs/>
      <w:color w:val="F2F2F2"/>
      <w:sz w:val="40"/>
      <w:szCs w:val="32"/>
      <w:lang w:eastAsia="en-US"/>
    </w:rPr>
  </w:style>
  <w:style w:type="paragraph" w:customStyle="1" w:styleId="E3ChapterTitle">
    <w:name w:val="E3 Chapter Title"/>
    <w:basedOn w:val="Heading1"/>
    <w:qFormat/>
    <w:rsid w:val="008A5F1C"/>
    <w:pPr>
      <w:numPr>
        <w:numId w:val="0"/>
      </w:numPr>
    </w:pPr>
    <w:rPr>
      <w:sz w:val="60"/>
    </w:rPr>
  </w:style>
  <w:style w:type="paragraph" w:customStyle="1" w:styleId="E3CoverFooter">
    <w:name w:val="E3 Cover Footer"/>
    <w:basedOn w:val="Normal"/>
    <w:qFormat/>
    <w:rsid w:val="006715E4"/>
    <w:rPr>
      <w:rFonts w:ascii="Helvetica" w:hAnsi="Helvetica"/>
      <w:b/>
      <w:color w:val="808080"/>
      <w:sz w:val="24"/>
    </w:rPr>
  </w:style>
  <w:style w:type="paragraph" w:styleId="FootnoteText">
    <w:name w:val="footnote text"/>
    <w:aliases w:val="Footnote,Char,(NECG) Footnote Text"/>
    <w:basedOn w:val="Normal"/>
    <w:link w:val="FootnoteTextChar"/>
    <w:uiPriority w:val="99"/>
    <w:qFormat/>
    <w:rsid w:val="006715E4"/>
    <w:pPr>
      <w:spacing w:after="0"/>
    </w:pPr>
    <w:rPr>
      <w:sz w:val="16"/>
    </w:rPr>
  </w:style>
  <w:style w:type="character" w:customStyle="1" w:styleId="FootnoteTextChar">
    <w:name w:val="Footnote Text Char"/>
    <w:aliases w:val="Footnote Char,Char Char,(NECG) Footnote Text Char"/>
    <w:basedOn w:val="DefaultParagraphFont"/>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qFormat/>
    <w:rsid w:val="006715E4"/>
  </w:style>
  <w:style w:type="paragraph" w:customStyle="1" w:styleId="E3Heading1">
    <w:name w:val="E3 Heading 1"/>
    <w:basedOn w:val="Normal"/>
    <w:qFormat/>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6715E4"/>
    <w:rPr>
      <w:rFonts w:ascii="Helvetica" w:eastAsia="Times New Roman" w:hAnsi="Helvetica" w:cs="Times New Roman"/>
      <w:b/>
      <w:bCs/>
      <w:sz w:val="26"/>
      <w:szCs w:val="26"/>
    </w:rPr>
  </w:style>
  <w:style w:type="paragraph" w:customStyle="1" w:styleId="E3Heading2">
    <w:name w:val="E3 Heading 2"/>
    <w:basedOn w:val="Heading2"/>
    <w:next w:val="Normal"/>
    <w:qFormat/>
    <w:rsid w:val="00F77881"/>
  </w:style>
  <w:style w:type="character" w:customStyle="1" w:styleId="Heading3Char">
    <w:name w:val="Heading 3 Char"/>
    <w:basedOn w:val="DefaultParagraphFont"/>
    <w:link w:val="Heading3"/>
    <w:uiPriority w:val="9"/>
    <w:rsid w:val="006715E4"/>
    <w:rPr>
      <w:rFonts w:ascii="Georgia" w:eastAsia="Times New Roman" w:hAnsi="Georgia" w:cs="Times New Roman"/>
      <w:b/>
      <w:bCs/>
      <w:color w:val="E31F26"/>
      <w:szCs w:val="24"/>
    </w:rPr>
  </w:style>
  <w:style w:type="paragraph" w:customStyle="1" w:styleId="E3Heading3">
    <w:name w:val="E3 Heading 3"/>
    <w:basedOn w:val="Heading3"/>
    <w:next w:val="Normal"/>
    <w:qFormat/>
    <w:rsid w:val="00F77881"/>
    <w:rPr>
      <w:sz w:val="19"/>
    </w:rPr>
  </w:style>
  <w:style w:type="character" w:customStyle="1" w:styleId="Heading4Char">
    <w:name w:val="Heading 4 Char"/>
    <w:basedOn w:val="DefaultParagraphFont"/>
    <w:link w:val="Heading4"/>
    <w:rsid w:val="006715E4"/>
    <w:rPr>
      <w:rFonts w:ascii="Georgia" w:eastAsia="Times New Roman" w:hAnsi="Georgia" w:cs="Times New Roman"/>
      <w:b/>
      <w:bCs/>
      <w:iCs/>
      <w:sz w:val="19"/>
      <w:szCs w:val="24"/>
    </w:rPr>
  </w:style>
  <w:style w:type="paragraph" w:customStyle="1" w:styleId="E3Heading4">
    <w:name w:val="E3 Heading 4"/>
    <w:basedOn w:val="Heading4"/>
    <w:qFormat/>
    <w:rsid w:val="006715E4"/>
  </w:style>
  <w:style w:type="paragraph" w:styleId="ListBullet">
    <w:name w:val="List Bullet"/>
    <w:basedOn w:val="Normal"/>
    <w:rsid w:val="006715E4"/>
    <w:pPr>
      <w:contextualSpacing/>
    </w:pPr>
  </w:style>
  <w:style w:type="paragraph" w:customStyle="1" w:styleId="E3SubBullets">
    <w:name w:val="E3 Sub Bullets"/>
    <w:basedOn w:val="ListBullet"/>
    <w:qFormat/>
    <w:rsid w:val="00284ABD"/>
    <w:pPr>
      <w:ind w:left="488" w:hanging="244"/>
    </w:pPr>
  </w:style>
  <w:style w:type="paragraph" w:styleId="Subtitle">
    <w:name w:val="Subtitle"/>
    <w:basedOn w:val="Normal"/>
    <w:next w:val="Normal"/>
    <w:link w:val="SubtitleChar"/>
    <w:rsid w:val="006715E4"/>
    <w:rPr>
      <w:rFonts w:ascii="Helvetica" w:hAnsi="Helvetica"/>
      <w:b/>
      <w:sz w:val="24"/>
    </w:rPr>
  </w:style>
  <w:style w:type="character" w:customStyle="1" w:styleId="SubtitleChar">
    <w:name w:val="Subtitle Char"/>
    <w:basedOn w:val="DefaultParagraphFont"/>
    <w:link w:val="Subtitle"/>
    <w:rsid w:val="006715E4"/>
    <w:rPr>
      <w:rFonts w:ascii="Helvetica" w:eastAsia="Cambria" w:hAnsi="Helvetica" w:cs="Times New Roman"/>
      <w:b/>
      <w:sz w:val="24"/>
      <w:szCs w:val="24"/>
    </w:rPr>
  </w:style>
  <w:style w:type="paragraph" w:customStyle="1" w:styleId="E3Subtitle">
    <w:name w:val="E3 Sub title"/>
    <w:qFormat/>
    <w:rsid w:val="00675EFD"/>
    <w:pPr>
      <w:spacing w:after="200" w:line="276" w:lineRule="auto"/>
    </w:pPr>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Heading1"/>
    <w:next w:val="Normal"/>
    <w:link w:val="TitleChar"/>
    <w:rsid w:val="006715E4"/>
    <w:pPr>
      <w:numPr>
        <w:numId w:val="0"/>
      </w:numPr>
    </w:pPr>
  </w:style>
  <w:style w:type="character" w:customStyle="1" w:styleId="TitleChar">
    <w:name w:val="Title Char"/>
    <w:basedOn w:val="DefaultParagraphFont"/>
    <w:link w:val="Title"/>
    <w:rsid w:val="006715E4"/>
    <w:rPr>
      <w:rFonts w:ascii="Helvetica" w:eastAsia="Times New Roman" w:hAnsi="Helvetica" w:cs="Times New Roman"/>
      <w:b/>
      <w:bCs/>
      <w:color w:val="F2F2F2"/>
      <w:sz w:val="40"/>
      <w:szCs w:val="3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basedOn w:val="DefaultParagraphFont"/>
    <w:link w:val="Footer"/>
    <w:uiPriority w:val="99"/>
    <w:rsid w:val="006715E4"/>
    <w:rPr>
      <w:rFonts w:ascii="Helvetica" w:eastAsia="Cambria" w:hAnsi="Helvetica" w:cs="Times New Roman"/>
      <w:b/>
      <w:sz w:val="16"/>
      <w:szCs w:val="24"/>
    </w:rPr>
  </w:style>
  <w:style w:type="character" w:styleId="FootnoteReference">
    <w:name w:val="footnote reference"/>
    <w:aliases w:val="EN Footnote Reference,SUPERS,number,(NECG) Footnote Reference"/>
    <w:basedOn w:val="DefaultParagraphFont"/>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15E4"/>
    <w:rPr>
      <w:rFonts w:ascii="Georgia" w:eastAsia="Cambria" w:hAnsi="Georgia" w:cs="Times New Roman"/>
      <w:sz w:val="19"/>
      <w:szCs w:val="24"/>
    </w:rPr>
  </w:style>
  <w:style w:type="character" w:styleId="Hyperlink">
    <w:name w:val="Hyperlink"/>
    <w:basedOn w:val="DefaultParagraphFont"/>
    <w:uiPriority w:val="99"/>
    <w:unhideWhenUsed/>
    <w:rsid w:val="006715E4"/>
    <w:rPr>
      <w:color w:val="0000FF"/>
      <w:u w:val="single"/>
    </w:rPr>
  </w:style>
  <w:style w:type="character" w:styleId="PageNumber">
    <w:name w:val="page number"/>
    <w:basedOn w:val="DefaultParagraphFont"/>
    <w:rsid w:val="006715E4"/>
    <w:rPr>
      <w:rFonts w:ascii="Georgia" w:hAnsi="Georgia"/>
      <w:b/>
      <w:i/>
      <w:sz w:val="16"/>
    </w:rPr>
  </w:style>
  <w:style w:type="table" w:styleId="TableGrid">
    <w:name w:val="Table Grid"/>
    <w:basedOn w:val="TableNormal"/>
    <w:uiPriority w:val="59"/>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qForma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qFormat/>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qFormat/>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line="276" w:lineRule="auto"/>
    </w:pPr>
    <w:rPr>
      <w:rFonts w:ascii="Helvetica" w:hAnsi="Helvetica"/>
      <w:b/>
      <w:caps/>
    </w:rPr>
  </w:style>
  <w:style w:type="paragraph" w:styleId="TOC2">
    <w:name w:val="toc 2"/>
    <w:basedOn w:val="Normal"/>
    <w:next w:val="Normal"/>
    <w:autoRedefine/>
    <w:uiPriority w:val="39"/>
    <w:rsid w:val="006715E4"/>
    <w:pPr>
      <w:widowControl w:val="0"/>
      <w:spacing w:after="0" w:line="276" w:lineRule="auto"/>
      <w:ind w:left="200"/>
    </w:pPr>
    <w:rPr>
      <w:szCs w:val="22"/>
    </w:r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6715E4"/>
    <w:pPr>
      <w:spacing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6715E4"/>
    <w:pPr>
      <w:spacing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6715E4"/>
    <w:pPr>
      <w:spacing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6715E4"/>
    <w:pPr>
      <w:spacing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6715E4"/>
    <w:pPr>
      <w:spacing w:after="100" w:line="276" w:lineRule="auto"/>
      <w:ind w:left="1760"/>
    </w:pPr>
    <w:rPr>
      <w:rFonts w:ascii="Calibri" w:eastAsia="Times New Roman" w:hAnsi="Calibri"/>
      <w:sz w:val="22"/>
      <w:szCs w:val="22"/>
      <w:lang w:eastAsia="en-AU"/>
    </w:rPr>
  </w:style>
  <w:style w:type="paragraph" w:styleId="IntenseQuote">
    <w:name w:val="Intense Quote"/>
    <w:basedOn w:val="Normal"/>
    <w:next w:val="Normal"/>
    <w:link w:val="IntenseQuoteChar"/>
    <w:uiPriority w:val="30"/>
    <w:rsid w:val="0094387C"/>
    <w:pPr>
      <w:pBdr>
        <w:bottom w:val="single" w:sz="4" w:space="4" w:color="4F81BD"/>
      </w:pBdr>
      <w:spacing w:before="200" w:after="280"/>
      <w:ind w:left="936" w:right="936"/>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94387C"/>
    <w:rPr>
      <w:rFonts w:ascii="Georgia" w:eastAsia="Cambria" w:hAnsi="Georgia" w:cs="Times New Roman"/>
      <w:b/>
      <w:bCs/>
      <w:i/>
      <w:iCs/>
      <w:sz w:val="19"/>
      <w:szCs w:val="24"/>
    </w:rPr>
  </w:style>
  <w:style w:type="character" w:styleId="IntenseEmphasis">
    <w:name w:val="Intense Emphasis"/>
    <w:basedOn w:val="DefaultParagraphFont"/>
    <w:uiPriority w:val="21"/>
    <w:rsid w:val="0094387C"/>
    <w:rPr>
      <w:b/>
      <w:bCs/>
      <w:i/>
      <w:iCs/>
      <w:color w:val="auto"/>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6B3E"/>
    <w:rPr>
      <w:rFonts w:ascii="Tahoma" w:eastAsia="Cambria" w:hAnsi="Tahoma" w:cs="Tahoma"/>
      <w:sz w:val="16"/>
      <w:szCs w:val="16"/>
    </w:rPr>
  </w:style>
  <w:style w:type="paragraph" w:customStyle="1" w:styleId="E3TableTitles">
    <w:name w:val="E3 Table Titles"/>
    <w:qFormat/>
    <w:rsid w:val="006227CC"/>
    <w:pPr>
      <w:spacing w:after="120" w:line="276" w:lineRule="auto"/>
    </w:pPr>
    <w:rPr>
      <w:rFonts w:ascii="Georgia" w:eastAsia="Cambria" w:hAnsi="Georgia"/>
      <w:b/>
      <w:bCs/>
      <w:sz w:val="18"/>
      <w:lang w:val="en-US" w:eastAsia="en-US"/>
    </w:rPr>
  </w:style>
  <w:style w:type="paragraph" w:styleId="TOCHeading">
    <w:name w:val="TOC Heading"/>
    <w:basedOn w:val="Heading1"/>
    <w:next w:val="Normal"/>
    <w:uiPriority w:val="39"/>
    <w:unhideWhenUsed/>
    <w:qFormat/>
    <w:rsid w:val="00C2766B"/>
    <w:pPr>
      <w:numPr>
        <w:numId w:val="0"/>
      </w:numPr>
      <w:spacing w:before="480" w:line="276" w:lineRule="auto"/>
      <w:outlineLvl w:val="9"/>
    </w:pPr>
    <w:rPr>
      <w:rFonts w:cs="Helvetica"/>
      <w:color w:val="auto"/>
      <w:sz w:val="26"/>
      <w:szCs w:val="26"/>
    </w:rPr>
  </w:style>
  <w:style w:type="paragraph" w:customStyle="1" w:styleId="E3Figuretitles">
    <w:name w:val="E3 Figure titles"/>
    <w:qFormat/>
    <w:rsid w:val="00BD0CDF"/>
    <w:pPr>
      <w:spacing w:after="200" w:line="276" w:lineRule="auto"/>
    </w:pPr>
    <w:rPr>
      <w:rFonts w:ascii="Georgia" w:eastAsia="Cambria" w:hAnsi="Georgia"/>
      <w:b/>
      <w:bCs/>
      <w:sz w:val="18"/>
      <w:lang w:val="en-US" w:eastAsia="en-US"/>
    </w:rPr>
  </w:style>
  <w:style w:type="paragraph" w:customStyle="1" w:styleId="E3Caption">
    <w:name w:val="E3 Caption"/>
    <w:basedOn w:val="Caption"/>
    <w:qFormat/>
    <w:rsid w:val="00E638F7"/>
    <w:pPr>
      <w:spacing w:before="60" w:after="120"/>
    </w:pPr>
  </w:style>
  <w:style w:type="paragraph" w:customStyle="1" w:styleId="E3SubSubBullets">
    <w:name w:val="E3 Sub Sub Bullets"/>
    <w:basedOn w:val="E3SubBullets"/>
    <w:qFormat/>
    <w:rsid w:val="00FA6763"/>
    <w:pPr>
      <w:numPr>
        <w:numId w:val="3"/>
      </w:numPr>
    </w:pPr>
  </w:style>
  <w:style w:type="paragraph" w:customStyle="1" w:styleId="E3MainIntro">
    <w:name w:val="E3 Main Intro"/>
    <w:basedOn w:val="Normal"/>
    <w:qFormat/>
    <w:rsid w:val="00CD2ACD"/>
    <w:rPr>
      <w:rFonts w:ascii="Helvetica" w:hAnsi="Helvetica"/>
    </w:rPr>
  </w:style>
  <w:style w:type="paragraph" w:customStyle="1" w:styleId="E3BodyText">
    <w:name w:val="E3 Body Text"/>
    <w:basedOn w:val="Normal"/>
    <w:qFormat/>
    <w:rsid w:val="001763D9"/>
  </w:style>
  <w:style w:type="paragraph" w:styleId="ListParagraph">
    <w:name w:val="List Paragraph"/>
    <w:basedOn w:val="Normal"/>
    <w:uiPriority w:val="34"/>
    <w:qFormat/>
    <w:rsid w:val="00DF7EDD"/>
    <w:pPr>
      <w:ind w:left="720"/>
      <w:contextualSpacing/>
    </w:pPr>
  </w:style>
  <w:style w:type="character" w:styleId="FollowedHyperlink">
    <w:name w:val="FollowedHyperlink"/>
    <w:basedOn w:val="DefaultParagraphFont"/>
    <w:uiPriority w:val="99"/>
    <w:semiHidden/>
    <w:unhideWhenUsed/>
    <w:rsid w:val="00F26F55"/>
    <w:rPr>
      <w:color w:val="800080" w:themeColor="followedHyperlink"/>
      <w:u w:val="single"/>
    </w:rPr>
  </w:style>
  <w:style w:type="paragraph" w:styleId="NormalWeb">
    <w:name w:val="Normal (Web)"/>
    <w:basedOn w:val="Normal"/>
    <w:uiPriority w:val="99"/>
    <w:unhideWhenUsed/>
    <w:rsid w:val="00AD0A6C"/>
    <w:pPr>
      <w:spacing w:after="150" w:line="240" w:lineRule="auto"/>
    </w:pPr>
    <w:rPr>
      <w:rFonts w:ascii="Times New Roman" w:eastAsia="Times New Roman" w:hAnsi="Times New Roman"/>
      <w:sz w:val="24"/>
      <w:lang w:eastAsia="en-AU"/>
    </w:rPr>
  </w:style>
  <w:style w:type="paragraph" w:customStyle="1" w:styleId="lead">
    <w:name w:val="lead"/>
    <w:basedOn w:val="Normal"/>
    <w:rsid w:val="00AD0A6C"/>
    <w:pPr>
      <w:spacing w:after="300" w:line="240" w:lineRule="auto"/>
    </w:pPr>
    <w:rPr>
      <w:rFonts w:ascii="Times New Roman" w:eastAsia="Times New Roman" w:hAnsi="Times New Roman"/>
      <w:sz w:val="24"/>
      <w:lang w:eastAsia="en-AU"/>
    </w:rPr>
  </w:style>
  <w:style w:type="paragraph" w:styleId="CommentSubject">
    <w:name w:val="annotation subject"/>
    <w:basedOn w:val="CommentText"/>
    <w:next w:val="CommentText"/>
    <w:link w:val="CommentSubjectChar"/>
    <w:uiPriority w:val="99"/>
    <w:semiHidden/>
    <w:unhideWhenUsed/>
    <w:rsid w:val="003745FF"/>
    <w:pPr>
      <w:spacing w:after="113"/>
    </w:pPr>
    <w:rPr>
      <w:rFonts w:ascii="Georgia" w:hAnsi="Georgia"/>
      <w:b/>
      <w:bCs/>
    </w:rPr>
  </w:style>
  <w:style w:type="character" w:customStyle="1" w:styleId="CommentSubjectChar">
    <w:name w:val="Comment Subject Char"/>
    <w:basedOn w:val="CommentTextChar"/>
    <w:link w:val="CommentSubject"/>
    <w:uiPriority w:val="99"/>
    <w:semiHidden/>
    <w:rsid w:val="003745FF"/>
    <w:rPr>
      <w:rFonts w:ascii="Georgia" w:eastAsia="Cambria" w:hAnsi="Georgia" w:cs="Times New Roman"/>
      <w:b/>
      <w:bCs/>
      <w:sz w:val="20"/>
      <w:szCs w:val="20"/>
      <w:lang w:val="en-AU" w:eastAsia="en-US"/>
    </w:rPr>
  </w:style>
  <w:style w:type="paragraph" w:customStyle="1" w:styleId="Papertypeheader">
    <w:name w:val="Paper type (header)"/>
    <w:basedOn w:val="Header"/>
    <w:link w:val="PapertypeheaderChar"/>
    <w:qFormat/>
    <w:rsid w:val="00234FD2"/>
    <w:pPr>
      <w:pBdr>
        <w:top w:val="nil"/>
        <w:left w:val="nil"/>
        <w:bottom w:val="nil"/>
        <w:right w:val="nil"/>
        <w:between w:val="nil"/>
        <w:bar w:val="nil"/>
      </w:pBdr>
      <w:jc w:val="right"/>
    </w:pPr>
    <w:rPr>
      <w:rFonts w:eastAsia="Arial Unicode MS" w:cs="Arial Unicode MS"/>
      <w:color w:val="000000"/>
      <w:sz w:val="28"/>
      <w:u w:color="000000"/>
      <w:bdr w:val="nil"/>
      <w:lang w:val="en-US" w:eastAsia="en-AU"/>
    </w:rPr>
  </w:style>
  <w:style w:type="character" w:customStyle="1" w:styleId="PapertypeheaderChar">
    <w:name w:val="Paper type (header) Char"/>
    <w:basedOn w:val="HeaderChar"/>
    <w:link w:val="Papertypeheader"/>
    <w:rsid w:val="00234FD2"/>
    <w:rPr>
      <w:rFonts w:ascii="Georgia" w:eastAsia="Arial Unicode MS" w:hAnsi="Georgia" w:cs="Arial Unicode MS"/>
      <w:color w:val="000000"/>
      <w:sz w:val="28"/>
      <w:szCs w:val="24"/>
      <w:u w:color="000000"/>
      <w:bdr w:val="nil"/>
      <w:lang w:val="en-US"/>
    </w:rPr>
  </w:style>
  <w:style w:type="paragraph" w:customStyle="1" w:styleId="EEATbullets">
    <w:name w:val="EEAT bullets"/>
    <w:basedOn w:val="E3Bullets"/>
    <w:link w:val="EEATbulletsChar"/>
    <w:qFormat/>
    <w:rsid w:val="00DE755C"/>
    <w:pPr>
      <w:numPr>
        <w:numId w:val="4"/>
      </w:numPr>
      <w:spacing w:before="60" w:after="60" w:line="240" w:lineRule="auto"/>
      <w:contextualSpacing w:val="0"/>
    </w:pPr>
    <w:rPr>
      <w:sz w:val="22"/>
    </w:rPr>
  </w:style>
  <w:style w:type="character" w:customStyle="1" w:styleId="EEATbulletsChar">
    <w:name w:val="EEAT bullets Char"/>
    <w:basedOn w:val="E3BulletsChar"/>
    <w:link w:val="EEATbullets"/>
    <w:rsid w:val="00DE755C"/>
    <w:rPr>
      <w:rFonts w:ascii="Georgia" w:eastAsia="Cambria" w:hAnsi="Georgia"/>
      <w:sz w:val="22"/>
      <w:szCs w:val="24"/>
      <w:lang w:eastAsia="en-US"/>
    </w:rPr>
  </w:style>
  <w:style w:type="paragraph" w:styleId="Revision">
    <w:name w:val="Revision"/>
    <w:hidden/>
    <w:uiPriority w:val="99"/>
    <w:semiHidden/>
    <w:rsid w:val="00DB3F41"/>
    <w:rPr>
      <w:rFonts w:ascii="Georgia" w:eastAsia="Cambria" w:hAnsi="Georgia"/>
      <w:sz w:val="19"/>
      <w:szCs w:val="24"/>
      <w:lang w:eastAsia="en-US"/>
    </w:rPr>
  </w:style>
  <w:style w:type="paragraph" w:customStyle="1" w:styleId="LegalBodyText1">
    <w:name w:val="Legal Body Text 1"/>
    <w:basedOn w:val="BodyText"/>
    <w:qFormat/>
    <w:rsid w:val="00860C37"/>
    <w:pPr>
      <w:spacing w:before="120" w:line="240" w:lineRule="auto"/>
    </w:pPr>
    <w:rPr>
      <w:rFonts w:ascii="Arial" w:eastAsiaTheme="minorHAnsi" w:hAnsi="Arial" w:cs="Arial"/>
      <w:sz w:val="22"/>
      <w:szCs w:val="22"/>
    </w:rPr>
  </w:style>
  <w:style w:type="paragraph" w:customStyle="1" w:styleId="LegalBodyText2">
    <w:name w:val="Legal Body Text 2"/>
    <w:basedOn w:val="LegalBodyText1"/>
    <w:qFormat/>
    <w:rsid w:val="00860C37"/>
    <w:pPr>
      <w:tabs>
        <w:tab w:val="left" w:pos="851"/>
      </w:tabs>
      <w:ind w:left="851"/>
    </w:pPr>
  </w:style>
  <w:style w:type="paragraph" w:customStyle="1" w:styleId="LegalClauseLevel1">
    <w:name w:val="Legal Clause Level 1"/>
    <w:basedOn w:val="ListParagraph"/>
    <w:qFormat/>
    <w:rsid w:val="00860C37"/>
    <w:pPr>
      <w:keepNext/>
      <w:keepLines/>
      <w:numPr>
        <w:numId w:val="10"/>
      </w:numPr>
      <w:spacing w:before="240" w:after="120" w:line="240" w:lineRule="auto"/>
      <w:contextualSpacing w:val="0"/>
    </w:pPr>
    <w:rPr>
      <w:rFonts w:ascii="Arial" w:eastAsiaTheme="minorHAnsi" w:hAnsi="Arial" w:cs="Arial"/>
      <w:b/>
      <w:sz w:val="24"/>
      <w:szCs w:val="32"/>
    </w:rPr>
  </w:style>
  <w:style w:type="paragraph" w:customStyle="1" w:styleId="LegalClauseLevel3">
    <w:name w:val="Legal Clause Level 3"/>
    <w:basedOn w:val="ListParagraph"/>
    <w:qFormat/>
    <w:rsid w:val="00860C37"/>
    <w:pPr>
      <w:numPr>
        <w:ilvl w:val="2"/>
        <w:numId w:val="12"/>
      </w:numPr>
      <w:spacing w:before="120" w:after="120" w:line="240" w:lineRule="auto"/>
      <w:contextualSpacing w:val="0"/>
    </w:pPr>
    <w:rPr>
      <w:rFonts w:ascii="Arial" w:eastAsiaTheme="minorHAnsi" w:hAnsi="Arial" w:cs="Arial"/>
      <w:sz w:val="22"/>
      <w:szCs w:val="22"/>
    </w:rPr>
  </w:style>
  <w:style w:type="paragraph" w:customStyle="1" w:styleId="LegalClauseLevel4">
    <w:name w:val="Legal Clause Level 4"/>
    <w:basedOn w:val="ListParagraph"/>
    <w:qFormat/>
    <w:rsid w:val="00860C37"/>
    <w:pPr>
      <w:spacing w:before="120" w:after="120" w:line="240" w:lineRule="auto"/>
      <w:ind w:left="0"/>
      <w:contextualSpacing w:val="0"/>
    </w:pPr>
    <w:rPr>
      <w:rFonts w:ascii="Arial" w:eastAsiaTheme="minorHAnsi" w:hAnsi="Arial" w:cs="Arial"/>
      <w:sz w:val="22"/>
      <w:szCs w:val="22"/>
    </w:rPr>
  </w:style>
  <w:style w:type="paragraph" w:customStyle="1" w:styleId="LegalHeading4subheading">
    <w:name w:val="Legal Heading 4 subheading"/>
    <w:basedOn w:val="Normal"/>
    <w:qFormat/>
    <w:rsid w:val="00860C37"/>
    <w:pPr>
      <w:keepNext/>
      <w:keepLines/>
      <w:pBdr>
        <w:bottom w:val="single" w:sz="4" w:space="1" w:color="auto"/>
      </w:pBdr>
      <w:spacing w:before="240" w:after="120" w:line="240" w:lineRule="auto"/>
    </w:pPr>
    <w:rPr>
      <w:rFonts w:ascii="Arial" w:eastAsiaTheme="majorEastAsia" w:hAnsi="Arial" w:cs="Arial"/>
      <w:spacing w:val="5"/>
      <w:kern w:val="28"/>
      <w:sz w:val="32"/>
      <w:szCs w:val="32"/>
    </w:rPr>
  </w:style>
  <w:style w:type="paragraph" w:customStyle="1" w:styleId="LegalParties">
    <w:name w:val="Legal Parties"/>
    <w:basedOn w:val="Normal"/>
    <w:qFormat/>
    <w:rsid w:val="00860C37"/>
    <w:pPr>
      <w:numPr>
        <w:numId w:val="8"/>
      </w:numPr>
      <w:tabs>
        <w:tab w:val="left" w:pos="851"/>
      </w:tabs>
      <w:spacing w:before="240" w:after="120" w:line="240" w:lineRule="auto"/>
      <w:ind w:left="851" w:hanging="851"/>
    </w:pPr>
    <w:rPr>
      <w:rFonts w:ascii="Arial" w:eastAsiaTheme="minorHAnsi" w:hAnsi="Arial" w:cs="Arial"/>
      <w:sz w:val="22"/>
      <w:szCs w:val="32"/>
    </w:rPr>
  </w:style>
  <w:style w:type="paragraph" w:customStyle="1" w:styleId="LegalRecitals">
    <w:name w:val="Legal Recitals"/>
    <w:basedOn w:val="LegalParties"/>
    <w:qFormat/>
    <w:rsid w:val="00860C37"/>
    <w:pPr>
      <w:numPr>
        <w:numId w:val="9"/>
      </w:numPr>
      <w:ind w:left="851" w:hanging="851"/>
    </w:pPr>
  </w:style>
  <w:style w:type="character" w:customStyle="1" w:styleId="zDPParty1Name">
    <w:name w:val="zDP Party 1 Name"/>
    <w:semiHidden/>
    <w:rsid w:val="00860C37"/>
  </w:style>
  <w:style w:type="paragraph" w:customStyle="1" w:styleId="Definition">
    <w:name w:val="Definition"/>
    <w:rsid w:val="00860C37"/>
    <w:pPr>
      <w:spacing w:before="40" w:after="40" w:line="280" w:lineRule="atLeast"/>
    </w:pPr>
    <w:rPr>
      <w:rFonts w:ascii="Arial" w:eastAsia="Times New Roman" w:hAnsi="Arial" w:cs="Arial"/>
      <w:sz w:val="22"/>
      <w:szCs w:val="22"/>
    </w:rPr>
  </w:style>
  <w:style w:type="paragraph" w:customStyle="1" w:styleId="DefinedTerm">
    <w:name w:val="Defined Term"/>
    <w:rsid w:val="00860C37"/>
    <w:pPr>
      <w:spacing w:before="40" w:after="40" w:line="280" w:lineRule="atLeast"/>
    </w:pPr>
    <w:rPr>
      <w:rFonts w:ascii="Arial" w:eastAsia="Times New Roman" w:hAnsi="Arial" w:cs="Arial"/>
      <w:b/>
      <w:sz w:val="22"/>
      <w:szCs w:val="22"/>
    </w:rPr>
  </w:style>
  <w:style w:type="paragraph" w:customStyle="1" w:styleId="Plainparaa">
    <w:name w:val="Plain para a."/>
    <w:basedOn w:val="Normal"/>
    <w:rsid w:val="00860C37"/>
    <w:pPr>
      <w:numPr>
        <w:numId w:val="11"/>
      </w:numPr>
      <w:spacing w:after="140" w:line="280" w:lineRule="atLeast"/>
    </w:pPr>
    <w:rPr>
      <w:rFonts w:ascii="Arial" w:eastAsia="Times New Roman" w:hAnsi="Arial" w:cs="Arial"/>
      <w:sz w:val="22"/>
      <w:szCs w:val="22"/>
      <w:lang w:eastAsia="en-AU"/>
    </w:rPr>
  </w:style>
  <w:style w:type="paragraph" w:customStyle="1" w:styleId="CoverPageNames">
    <w:name w:val="CoverPageNames"/>
    <w:basedOn w:val="Normal"/>
    <w:rsid w:val="00860C37"/>
    <w:pPr>
      <w:spacing w:after="80" w:line="320" w:lineRule="exact"/>
    </w:pPr>
    <w:rPr>
      <w:rFonts w:ascii="Arial" w:eastAsia="Times New Roman" w:hAnsi="Arial" w:cs="Angsana New"/>
      <w:sz w:val="24"/>
      <w:lang w:eastAsia="zh-CN" w:bidi="th-TH"/>
    </w:rPr>
  </w:style>
  <w:style w:type="paragraph" w:styleId="BodyText">
    <w:name w:val="Body Text"/>
    <w:basedOn w:val="Normal"/>
    <w:link w:val="BodyTextChar"/>
    <w:uiPriority w:val="99"/>
    <w:semiHidden/>
    <w:unhideWhenUsed/>
    <w:rsid w:val="00860C37"/>
    <w:pPr>
      <w:spacing w:after="120"/>
    </w:pPr>
  </w:style>
  <w:style w:type="character" w:customStyle="1" w:styleId="BodyTextChar">
    <w:name w:val="Body Text Char"/>
    <w:basedOn w:val="DefaultParagraphFont"/>
    <w:link w:val="BodyText"/>
    <w:uiPriority w:val="99"/>
    <w:semiHidden/>
    <w:rsid w:val="00860C37"/>
    <w:rPr>
      <w:rFonts w:ascii="Georgia" w:eastAsia="Cambria" w:hAnsi="Georgia"/>
      <w:sz w:val="19"/>
      <w:szCs w:val="24"/>
      <w:lang w:eastAsia="en-US"/>
    </w:rPr>
  </w:style>
  <w:style w:type="paragraph" w:styleId="BodyText2">
    <w:name w:val="Body Text 2"/>
    <w:basedOn w:val="Normal"/>
    <w:link w:val="BodyText2Char"/>
    <w:uiPriority w:val="99"/>
    <w:semiHidden/>
    <w:unhideWhenUsed/>
    <w:rsid w:val="00C865F2"/>
    <w:pPr>
      <w:spacing w:after="120" w:line="480" w:lineRule="auto"/>
    </w:pPr>
  </w:style>
  <w:style w:type="character" w:customStyle="1" w:styleId="BodyText2Char">
    <w:name w:val="Body Text 2 Char"/>
    <w:basedOn w:val="DefaultParagraphFont"/>
    <w:link w:val="BodyText2"/>
    <w:uiPriority w:val="99"/>
    <w:semiHidden/>
    <w:rsid w:val="00C865F2"/>
    <w:rPr>
      <w:rFonts w:ascii="Georgia" w:eastAsia="Cambria" w:hAnsi="Georgia"/>
      <w:sz w:val="19"/>
      <w:szCs w:val="24"/>
      <w:lang w:eastAsia="en-US"/>
    </w:rPr>
  </w:style>
  <w:style w:type="paragraph" w:customStyle="1" w:styleId="LegalHeading3">
    <w:name w:val="Legal Heading 3"/>
    <w:basedOn w:val="Normal"/>
    <w:next w:val="Normal"/>
    <w:qFormat/>
    <w:rsid w:val="00175944"/>
    <w:pPr>
      <w:keepNext/>
      <w:keepLines/>
      <w:pBdr>
        <w:bottom w:val="single" w:sz="4" w:space="1" w:color="auto"/>
      </w:pBdr>
      <w:spacing w:before="200" w:after="0" w:line="240" w:lineRule="auto"/>
      <w:outlineLvl w:val="2"/>
    </w:pPr>
    <w:rPr>
      <w:rFonts w:ascii="Arial" w:eastAsiaTheme="majorEastAsia" w:hAnsi="Arial" w:cs="Arial"/>
      <w:bCs/>
      <w:sz w:val="42"/>
      <w:szCs w:val="42"/>
    </w:rPr>
  </w:style>
  <w:style w:type="paragraph" w:customStyle="1" w:styleId="LegalScheduleLevel1">
    <w:name w:val="Legal Schedule Level 1"/>
    <w:basedOn w:val="Normal"/>
    <w:qFormat/>
    <w:rsid w:val="00175944"/>
    <w:pPr>
      <w:numPr>
        <w:numId w:val="24"/>
      </w:numPr>
      <w:spacing w:before="240" w:after="240" w:line="240" w:lineRule="auto"/>
    </w:pPr>
    <w:rPr>
      <w:rFonts w:ascii="Arial" w:eastAsiaTheme="minorHAnsi" w:hAnsi="Arial" w:cs="Arial"/>
      <w:b/>
      <w:sz w:val="32"/>
      <w:szCs w:val="32"/>
    </w:rPr>
  </w:style>
  <w:style w:type="paragraph" w:customStyle="1" w:styleId="LegalScheduleLevel2">
    <w:name w:val="Legal Schedule Level 2"/>
    <w:basedOn w:val="Normal"/>
    <w:qFormat/>
    <w:rsid w:val="00175944"/>
    <w:pPr>
      <w:numPr>
        <w:ilvl w:val="1"/>
        <w:numId w:val="24"/>
      </w:numPr>
      <w:spacing w:before="120" w:after="120" w:line="240" w:lineRule="auto"/>
    </w:pPr>
    <w:rPr>
      <w:rFonts w:ascii="Arial" w:eastAsiaTheme="minorHAnsi" w:hAnsi="Arial" w:cs="Arial"/>
      <w:b/>
      <w:sz w:val="24"/>
    </w:rPr>
  </w:style>
  <w:style w:type="paragraph" w:customStyle="1" w:styleId="LegalScheduleLevel3">
    <w:name w:val="Legal Schedule Level 3"/>
    <w:basedOn w:val="LegalClauseLevel3"/>
    <w:qFormat/>
    <w:rsid w:val="00175944"/>
    <w:pPr>
      <w:numPr>
        <w:numId w:val="24"/>
      </w:numPr>
      <w:tabs>
        <w:tab w:val="clear" w:pos="1418"/>
        <w:tab w:val="num" w:pos="360"/>
      </w:tabs>
      <w:ind w:left="720" w:firstLine="0"/>
    </w:pPr>
  </w:style>
  <w:style w:type="paragraph" w:customStyle="1" w:styleId="LegalScheduleLevel4">
    <w:name w:val="Legal Schedule Level 4"/>
    <w:basedOn w:val="Normal"/>
    <w:qFormat/>
    <w:rsid w:val="00175944"/>
    <w:pPr>
      <w:numPr>
        <w:ilvl w:val="3"/>
        <w:numId w:val="24"/>
      </w:numPr>
      <w:spacing w:before="120" w:after="120" w:line="240" w:lineRule="auto"/>
    </w:pPr>
    <w:rPr>
      <w:rFonts w:ascii="Arial" w:eastAsiaTheme="minorHAnsi" w:hAnsi="Arial" w:cs="Arial"/>
      <w:sz w:val="22"/>
      <w:szCs w:val="22"/>
    </w:rPr>
  </w:style>
  <w:style w:type="paragraph" w:customStyle="1" w:styleId="LegalScheduleLevel5">
    <w:name w:val="Legal Schedule Level 5"/>
    <w:basedOn w:val="Normal"/>
    <w:qFormat/>
    <w:rsid w:val="00175944"/>
    <w:pPr>
      <w:numPr>
        <w:ilvl w:val="4"/>
        <w:numId w:val="24"/>
      </w:numPr>
      <w:spacing w:before="120" w:after="120" w:line="240" w:lineRule="auto"/>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4160">
      <w:bodyDiv w:val="1"/>
      <w:marLeft w:val="0"/>
      <w:marRight w:val="0"/>
      <w:marTop w:val="0"/>
      <w:marBottom w:val="0"/>
      <w:divBdr>
        <w:top w:val="none" w:sz="0" w:space="0" w:color="auto"/>
        <w:left w:val="none" w:sz="0" w:space="0" w:color="auto"/>
        <w:bottom w:val="none" w:sz="0" w:space="0" w:color="auto"/>
        <w:right w:val="none" w:sz="0" w:space="0" w:color="auto"/>
      </w:divBdr>
      <w:divsChild>
        <w:div w:id="1620844216">
          <w:marLeft w:val="0"/>
          <w:marRight w:val="0"/>
          <w:marTop w:val="0"/>
          <w:marBottom w:val="0"/>
          <w:divBdr>
            <w:top w:val="none" w:sz="0" w:space="0" w:color="auto"/>
            <w:left w:val="none" w:sz="0" w:space="0" w:color="auto"/>
            <w:bottom w:val="none" w:sz="0" w:space="0" w:color="auto"/>
            <w:right w:val="none" w:sz="0" w:space="0" w:color="auto"/>
          </w:divBdr>
          <w:divsChild>
            <w:div w:id="320894800">
              <w:marLeft w:val="0"/>
              <w:marRight w:val="0"/>
              <w:marTop w:val="0"/>
              <w:marBottom w:val="0"/>
              <w:divBdr>
                <w:top w:val="none" w:sz="0" w:space="0" w:color="auto"/>
                <w:left w:val="none" w:sz="0" w:space="0" w:color="auto"/>
                <w:bottom w:val="none" w:sz="0" w:space="0" w:color="auto"/>
                <w:right w:val="none" w:sz="0" w:space="0" w:color="auto"/>
              </w:divBdr>
              <w:divsChild>
                <w:div w:id="2064517768">
                  <w:marLeft w:val="0"/>
                  <w:marRight w:val="0"/>
                  <w:marTop w:val="0"/>
                  <w:marBottom w:val="0"/>
                  <w:divBdr>
                    <w:top w:val="none" w:sz="0" w:space="0" w:color="auto"/>
                    <w:left w:val="none" w:sz="0" w:space="0" w:color="auto"/>
                    <w:bottom w:val="none" w:sz="0" w:space="0" w:color="auto"/>
                    <w:right w:val="none" w:sz="0" w:space="0" w:color="auto"/>
                  </w:divBdr>
                  <w:divsChild>
                    <w:div w:id="1049303091">
                      <w:marLeft w:val="0"/>
                      <w:marRight w:val="0"/>
                      <w:marTop w:val="0"/>
                      <w:marBottom w:val="0"/>
                      <w:divBdr>
                        <w:top w:val="none" w:sz="0" w:space="0" w:color="auto"/>
                        <w:left w:val="none" w:sz="0" w:space="0" w:color="auto"/>
                        <w:bottom w:val="none" w:sz="0" w:space="0" w:color="auto"/>
                        <w:right w:val="none" w:sz="0" w:space="0" w:color="auto"/>
                      </w:divBdr>
                      <w:divsChild>
                        <w:div w:id="1782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4168">
      <w:bodyDiv w:val="1"/>
      <w:marLeft w:val="0"/>
      <w:marRight w:val="0"/>
      <w:marTop w:val="0"/>
      <w:marBottom w:val="0"/>
      <w:divBdr>
        <w:top w:val="none" w:sz="0" w:space="0" w:color="auto"/>
        <w:left w:val="none" w:sz="0" w:space="0" w:color="auto"/>
        <w:bottom w:val="none" w:sz="0" w:space="0" w:color="auto"/>
        <w:right w:val="none" w:sz="0" w:space="0" w:color="auto"/>
      </w:divBdr>
    </w:div>
    <w:div w:id="245652238">
      <w:bodyDiv w:val="1"/>
      <w:marLeft w:val="0"/>
      <w:marRight w:val="0"/>
      <w:marTop w:val="0"/>
      <w:marBottom w:val="0"/>
      <w:divBdr>
        <w:top w:val="none" w:sz="0" w:space="0" w:color="auto"/>
        <w:left w:val="none" w:sz="0" w:space="0" w:color="auto"/>
        <w:bottom w:val="none" w:sz="0" w:space="0" w:color="auto"/>
        <w:right w:val="none" w:sz="0" w:space="0" w:color="auto"/>
      </w:divBdr>
    </w:div>
    <w:div w:id="266929471">
      <w:bodyDiv w:val="1"/>
      <w:marLeft w:val="0"/>
      <w:marRight w:val="0"/>
      <w:marTop w:val="0"/>
      <w:marBottom w:val="0"/>
      <w:divBdr>
        <w:top w:val="none" w:sz="0" w:space="0" w:color="auto"/>
        <w:left w:val="none" w:sz="0" w:space="0" w:color="auto"/>
        <w:bottom w:val="none" w:sz="0" w:space="0" w:color="auto"/>
        <w:right w:val="none" w:sz="0" w:space="0" w:color="auto"/>
      </w:divBdr>
    </w:div>
    <w:div w:id="519247826">
      <w:bodyDiv w:val="1"/>
      <w:marLeft w:val="0"/>
      <w:marRight w:val="0"/>
      <w:marTop w:val="0"/>
      <w:marBottom w:val="0"/>
      <w:divBdr>
        <w:top w:val="none" w:sz="0" w:space="0" w:color="auto"/>
        <w:left w:val="none" w:sz="0" w:space="0" w:color="auto"/>
        <w:bottom w:val="none" w:sz="0" w:space="0" w:color="auto"/>
        <w:right w:val="none" w:sz="0" w:space="0" w:color="auto"/>
      </w:divBdr>
    </w:div>
    <w:div w:id="798960779">
      <w:bodyDiv w:val="1"/>
      <w:marLeft w:val="0"/>
      <w:marRight w:val="0"/>
      <w:marTop w:val="0"/>
      <w:marBottom w:val="0"/>
      <w:divBdr>
        <w:top w:val="none" w:sz="0" w:space="0" w:color="auto"/>
        <w:left w:val="none" w:sz="0" w:space="0" w:color="auto"/>
        <w:bottom w:val="none" w:sz="0" w:space="0" w:color="auto"/>
        <w:right w:val="none" w:sz="0" w:space="0" w:color="auto"/>
      </w:divBdr>
    </w:div>
    <w:div w:id="864949599">
      <w:bodyDiv w:val="1"/>
      <w:marLeft w:val="0"/>
      <w:marRight w:val="0"/>
      <w:marTop w:val="0"/>
      <w:marBottom w:val="0"/>
      <w:divBdr>
        <w:top w:val="none" w:sz="0" w:space="0" w:color="auto"/>
        <w:left w:val="none" w:sz="0" w:space="0" w:color="auto"/>
        <w:bottom w:val="none" w:sz="0" w:space="0" w:color="auto"/>
        <w:right w:val="none" w:sz="0" w:space="0" w:color="auto"/>
      </w:divBdr>
    </w:div>
    <w:div w:id="1039091708">
      <w:bodyDiv w:val="1"/>
      <w:marLeft w:val="0"/>
      <w:marRight w:val="0"/>
      <w:marTop w:val="0"/>
      <w:marBottom w:val="0"/>
      <w:divBdr>
        <w:top w:val="none" w:sz="0" w:space="0" w:color="auto"/>
        <w:left w:val="none" w:sz="0" w:space="0" w:color="auto"/>
        <w:bottom w:val="none" w:sz="0" w:space="0" w:color="auto"/>
        <w:right w:val="none" w:sz="0" w:space="0" w:color="auto"/>
      </w:divBdr>
      <w:divsChild>
        <w:div w:id="1133215044">
          <w:marLeft w:val="0"/>
          <w:marRight w:val="0"/>
          <w:marTop w:val="0"/>
          <w:marBottom w:val="0"/>
          <w:divBdr>
            <w:top w:val="none" w:sz="0" w:space="0" w:color="auto"/>
            <w:left w:val="none" w:sz="0" w:space="0" w:color="auto"/>
            <w:bottom w:val="none" w:sz="0" w:space="0" w:color="auto"/>
            <w:right w:val="none" w:sz="0" w:space="0" w:color="auto"/>
          </w:divBdr>
          <w:divsChild>
            <w:div w:id="737944437">
              <w:marLeft w:val="0"/>
              <w:marRight w:val="0"/>
              <w:marTop w:val="0"/>
              <w:marBottom w:val="0"/>
              <w:divBdr>
                <w:top w:val="none" w:sz="0" w:space="0" w:color="auto"/>
                <w:left w:val="none" w:sz="0" w:space="0" w:color="auto"/>
                <w:bottom w:val="none" w:sz="0" w:space="0" w:color="auto"/>
                <w:right w:val="none" w:sz="0" w:space="0" w:color="auto"/>
              </w:divBdr>
              <w:divsChild>
                <w:div w:id="666709406">
                  <w:marLeft w:val="0"/>
                  <w:marRight w:val="0"/>
                  <w:marTop w:val="0"/>
                  <w:marBottom w:val="0"/>
                  <w:divBdr>
                    <w:top w:val="none" w:sz="0" w:space="0" w:color="auto"/>
                    <w:left w:val="none" w:sz="0" w:space="0" w:color="auto"/>
                    <w:bottom w:val="none" w:sz="0" w:space="0" w:color="auto"/>
                    <w:right w:val="none" w:sz="0" w:space="0" w:color="auto"/>
                  </w:divBdr>
                  <w:divsChild>
                    <w:div w:id="15037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4641">
      <w:bodyDiv w:val="1"/>
      <w:marLeft w:val="0"/>
      <w:marRight w:val="0"/>
      <w:marTop w:val="0"/>
      <w:marBottom w:val="0"/>
      <w:divBdr>
        <w:top w:val="none" w:sz="0" w:space="0" w:color="auto"/>
        <w:left w:val="none" w:sz="0" w:space="0" w:color="auto"/>
        <w:bottom w:val="none" w:sz="0" w:space="0" w:color="auto"/>
        <w:right w:val="none" w:sz="0" w:space="0" w:color="auto"/>
      </w:divBdr>
    </w:div>
    <w:div w:id="1133211402">
      <w:bodyDiv w:val="1"/>
      <w:marLeft w:val="0"/>
      <w:marRight w:val="0"/>
      <w:marTop w:val="0"/>
      <w:marBottom w:val="0"/>
      <w:divBdr>
        <w:top w:val="none" w:sz="0" w:space="0" w:color="auto"/>
        <w:left w:val="none" w:sz="0" w:space="0" w:color="auto"/>
        <w:bottom w:val="none" w:sz="0" w:space="0" w:color="auto"/>
        <w:right w:val="none" w:sz="0" w:space="0" w:color="auto"/>
      </w:divBdr>
    </w:div>
    <w:div w:id="1329210286">
      <w:bodyDiv w:val="1"/>
      <w:marLeft w:val="0"/>
      <w:marRight w:val="0"/>
      <w:marTop w:val="0"/>
      <w:marBottom w:val="0"/>
      <w:divBdr>
        <w:top w:val="none" w:sz="0" w:space="0" w:color="auto"/>
        <w:left w:val="none" w:sz="0" w:space="0" w:color="auto"/>
        <w:bottom w:val="none" w:sz="0" w:space="0" w:color="auto"/>
        <w:right w:val="none" w:sz="0" w:space="0" w:color="auto"/>
      </w:divBdr>
    </w:div>
    <w:div w:id="1412579411">
      <w:bodyDiv w:val="1"/>
      <w:marLeft w:val="0"/>
      <w:marRight w:val="0"/>
      <w:marTop w:val="0"/>
      <w:marBottom w:val="0"/>
      <w:divBdr>
        <w:top w:val="none" w:sz="0" w:space="0" w:color="auto"/>
        <w:left w:val="none" w:sz="0" w:space="0" w:color="auto"/>
        <w:bottom w:val="none" w:sz="0" w:space="0" w:color="auto"/>
        <w:right w:val="none" w:sz="0" w:space="0" w:color="auto"/>
      </w:divBdr>
    </w:div>
    <w:div w:id="1475562536">
      <w:bodyDiv w:val="1"/>
      <w:marLeft w:val="0"/>
      <w:marRight w:val="0"/>
      <w:marTop w:val="0"/>
      <w:marBottom w:val="0"/>
      <w:divBdr>
        <w:top w:val="none" w:sz="0" w:space="0" w:color="auto"/>
        <w:left w:val="none" w:sz="0" w:space="0" w:color="auto"/>
        <w:bottom w:val="none" w:sz="0" w:space="0" w:color="auto"/>
        <w:right w:val="none" w:sz="0" w:space="0" w:color="auto"/>
      </w:divBdr>
      <w:divsChild>
        <w:div w:id="142897526">
          <w:marLeft w:val="0"/>
          <w:marRight w:val="0"/>
          <w:marTop w:val="0"/>
          <w:marBottom w:val="0"/>
          <w:divBdr>
            <w:top w:val="none" w:sz="0" w:space="0" w:color="auto"/>
            <w:left w:val="none" w:sz="0" w:space="0" w:color="auto"/>
            <w:bottom w:val="none" w:sz="0" w:space="0" w:color="auto"/>
            <w:right w:val="none" w:sz="0" w:space="0" w:color="auto"/>
          </w:divBdr>
          <w:divsChild>
            <w:div w:id="1925413947">
              <w:marLeft w:val="0"/>
              <w:marRight w:val="0"/>
              <w:marTop w:val="0"/>
              <w:marBottom w:val="0"/>
              <w:divBdr>
                <w:top w:val="none" w:sz="0" w:space="0" w:color="auto"/>
                <w:left w:val="none" w:sz="0" w:space="0" w:color="auto"/>
                <w:bottom w:val="none" w:sz="0" w:space="0" w:color="auto"/>
                <w:right w:val="none" w:sz="0" w:space="0" w:color="auto"/>
              </w:divBdr>
              <w:divsChild>
                <w:div w:id="271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950">
      <w:bodyDiv w:val="1"/>
      <w:marLeft w:val="0"/>
      <w:marRight w:val="0"/>
      <w:marTop w:val="0"/>
      <w:marBottom w:val="0"/>
      <w:divBdr>
        <w:top w:val="none" w:sz="0" w:space="0" w:color="auto"/>
        <w:left w:val="none" w:sz="0" w:space="0" w:color="auto"/>
        <w:bottom w:val="none" w:sz="0" w:space="0" w:color="auto"/>
        <w:right w:val="none" w:sz="0" w:space="0" w:color="auto"/>
      </w:divBdr>
    </w:div>
    <w:div w:id="2061124193">
      <w:bodyDiv w:val="1"/>
      <w:marLeft w:val="0"/>
      <w:marRight w:val="0"/>
      <w:marTop w:val="0"/>
      <w:marBottom w:val="0"/>
      <w:divBdr>
        <w:top w:val="none" w:sz="0" w:space="0" w:color="auto"/>
        <w:left w:val="none" w:sz="0" w:space="0" w:color="auto"/>
        <w:bottom w:val="none" w:sz="0" w:space="0" w:color="auto"/>
        <w:right w:val="none" w:sz="0" w:space="0" w:color="auto"/>
      </w:divBdr>
      <w:divsChild>
        <w:div w:id="114059301">
          <w:marLeft w:val="0"/>
          <w:marRight w:val="0"/>
          <w:marTop w:val="0"/>
          <w:marBottom w:val="0"/>
          <w:divBdr>
            <w:top w:val="none" w:sz="0" w:space="0" w:color="auto"/>
            <w:left w:val="none" w:sz="0" w:space="0" w:color="auto"/>
            <w:bottom w:val="none" w:sz="0" w:space="0" w:color="auto"/>
            <w:right w:val="none" w:sz="0" w:space="0" w:color="auto"/>
          </w:divBdr>
          <w:divsChild>
            <w:div w:id="612326497">
              <w:marLeft w:val="0"/>
              <w:marRight w:val="0"/>
              <w:marTop w:val="0"/>
              <w:marBottom w:val="0"/>
              <w:divBdr>
                <w:top w:val="none" w:sz="0" w:space="0" w:color="auto"/>
                <w:left w:val="none" w:sz="0" w:space="0" w:color="auto"/>
                <w:bottom w:val="none" w:sz="0" w:space="0" w:color="auto"/>
                <w:right w:val="none" w:sz="0" w:space="0" w:color="auto"/>
              </w:divBdr>
              <w:divsChild>
                <w:div w:id="8151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NatHER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nather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14C00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f67da2-5353-45d2-a579-27c20523ff85">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C838732EAB964CB899EE7ADF8D8181" ma:contentTypeVersion="13" ma:contentTypeDescription="Create a new document." ma:contentTypeScope="" ma:versionID="474277989ddb528f3d3f9fed24cd06fa">
  <xsd:schema xmlns:xsd="http://www.w3.org/2001/XMLSchema" xmlns:xs="http://www.w3.org/2001/XMLSchema" xmlns:p="http://schemas.microsoft.com/office/2006/metadata/properties" xmlns:ns2="d4f67da2-5353-45d2-a579-27c20523ff85" xmlns:ns3="81c01dc6-2c49-4730-b140-874c95cac377" xmlns:ns4="4c70a926-dbaa-45f1-afc0-26a9639aec76" targetNamespace="http://schemas.microsoft.com/office/2006/metadata/properties" ma:root="true" ma:fieldsID="d6bb12ff509a486361dd759e687240c7" ns2:_="" ns3:_="" ns4:_="">
    <xsd:import namespace="d4f67da2-5353-45d2-a579-27c20523ff85"/>
    <xsd:import namespace="81c01dc6-2c49-4730-b140-874c95cac377"/>
    <xsd:import namespace="4c70a926-dbaa-45f1-afc0-26a9639aec7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34cfa41-87e7-495b-8786-25a9ab2375f4}"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5405-2F0B-4BA0-B9EE-AC4EAFD8FD57}">
  <ds:schemaRefs>
    <ds:schemaRef ds:uri="http://schemas.openxmlformats.org/officeDocument/2006/bibliography"/>
  </ds:schemaRefs>
</ds:datastoreItem>
</file>

<file path=customXml/itemProps2.xml><?xml version="1.0" encoding="utf-8"?>
<ds:datastoreItem xmlns:ds="http://schemas.openxmlformats.org/officeDocument/2006/customXml" ds:itemID="{EC123508-9BE4-4D66-8437-6126BF84714C}">
  <ds:schemaRefs>
    <ds:schemaRef ds:uri="http://schemas.microsoft.com/sharepoint/v3/contenttype/forms"/>
  </ds:schemaRefs>
</ds:datastoreItem>
</file>

<file path=customXml/itemProps3.xml><?xml version="1.0" encoding="utf-8"?>
<ds:datastoreItem xmlns:ds="http://schemas.openxmlformats.org/officeDocument/2006/customXml" ds:itemID="{532D082E-1AD8-4474-AE6A-C29FE03B1A9C}">
  <ds:schemaRefs>
    <ds:schemaRef ds:uri="http://purl.org/dc/elements/1.1/"/>
    <ds:schemaRef ds:uri="http://purl.org/dc/dcmitype/"/>
    <ds:schemaRef ds:uri="http://schemas.microsoft.com/office/2006/metadata/properties"/>
    <ds:schemaRef ds:uri="http://schemas.microsoft.com/office/infopath/2007/PartnerControls"/>
    <ds:schemaRef ds:uri="4c70a926-dbaa-45f1-afc0-26a9639aec76"/>
    <ds:schemaRef ds:uri="81c01dc6-2c49-4730-b140-874c95cac377"/>
    <ds:schemaRef ds:uri="d4f67da2-5353-45d2-a579-27c20523ff85"/>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8528C23-600C-497A-BC3D-DD2B1B68A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7da2-5353-45d2-a579-27c20523ff85"/>
    <ds:schemaRef ds:uri="81c01dc6-2c49-4730-b140-874c95cac377"/>
    <ds:schemaRef ds:uri="4c70a926-dbaa-45f1-afc0-26a9639ae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2448</Words>
  <Characters>13954</Characters>
  <Application>Microsoft Office Word</Application>
  <DocSecurity>0</DocSecurity>
  <Lines>116</Lines>
  <Paragraphs>32</Paragraphs>
  <ScaleCrop>false</ScaleCrop>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NatHERS TAC TOR 2020</dc:title>
  <dc:creator>NatHERS Software Technical Advisory Committee – Terms of Reference (TAC TOR) 1.0</dc:creator>
  <cp:lastModifiedBy>Rodrigo, Michelle</cp:lastModifiedBy>
  <cp:revision>2</cp:revision>
  <cp:lastPrinted>2019-12-16T02:42:00Z</cp:lastPrinted>
  <dcterms:created xsi:type="dcterms:W3CDTF">2023-08-11T00:21:00Z</dcterms:created>
  <dcterms:modified xsi:type="dcterms:W3CDTF">2023-08-11T00:21:00Z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en-AU</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ContentTypeId">
    <vt:lpwstr>0x01010056C838732EAB964CB899EE7ADF8D8181</vt:lpwstr>
  </property>
  <property fmtid="{D5CDD505-2E9C-101B-9397-08002B2CF9AE}" pid="8" name="RecordPoint_ActiveItemUniqueId">
    <vt:lpwstr>{e9df445d-6baa-4ae8-9321-556496deb95c}</vt:lpwstr>
  </property>
  <property fmtid="{D5CDD505-2E9C-101B-9397-08002B2CF9AE}" pid="9" name="RecordPoint_WorkflowType">
    <vt:lpwstr>ActiveSubmitStub</vt:lpwstr>
  </property>
  <property fmtid="{D5CDD505-2E9C-101B-9397-08002B2CF9AE}" pid="10" name="RecordPoint_ActiveItemListId">
    <vt:lpwstr>{8f701a94-733c-4be0-a8b5-b923bcda0c0c}</vt:lpwstr>
  </property>
  <property fmtid="{D5CDD505-2E9C-101B-9397-08002B2CF9AE}" pid="11" name="RecordPoint_ActiveItemWebId">
    <vt:lpwstr>{97bfd9b1-9f31-4091-ab1f-9da4f0bfb277}</vt:lpwstr>
  </property>
  <property fmtid="{D5CDD505-2E9C-101B-9397-08002B2CF9AE}" pid="12" name="RecordPoint_ActiveItemSiteId">
    <vt:lpwstr>{5d5943af-3559-4aa8-b232-61db5aa26396}</vt:lpwstr>
  </property>
  <property fmtid="{D5CDD505-2E9C-101B-9397-08002B2CF9AE}" pid="13" name="RecordPoint_RecordNumberSubmitted">
    <vt:lpwstr>003130473</vt:lpwstr>
  </property>
  <property fmtid="{D5CDD505-2E9C-101B-9397-08002B2CF9AE}" pid="14" name="IconOverlay">
    <vt:lpwstr/>
  </property>
  <property fmtid="{D5CDD505-2E9C-101B-9397-08002B2CF9AE}" pid="15" name="RecordPoint_SubmissionCompleted">
    <vt:lpwstr>2019-12-30T13:03:06.3635118+11:00</vt:lpwstr>
  </property>
  <property fmtid="{D5CDD505-2E9C-101B-9397-08002B2CF9AE}" pid="16" name="DocHub_Year">
    <vt:lpwstr>2117;#2022|4a777a70-2aa9-481e-a746-cca47d761c8e</vt:lpwstr>
  </property>
  <property fmtid="{D5CDD505-2E9C-101B-9397-08002B2CF9AE}" pid="17" name="DocHub_DocumentType">
    <vt:lpwstr>191;#Advice|b833863a-e4b8-48f1-a8b6-415cb9224978</vt:lpwstr>
  </property>
  <property fmtid="{D5CDD505-2E9C-101B-9397-08002B2CF9AE}" pid="18" name="DocHub_SecurityClassification">
    <vt:lpwstr>334;#Legal privilege|e0e7653a-6457-4726-a51f-c98e23f83bad</vt:lpwstr>
  </property>
  <property fmtid="{D5CDD505-2E9C-101B-9397-08002B2CF9AE}" pid="19" name="DocHub_Keywords">
    <vt:lpwstr>560;#NatHERS TAC|7116092b-da9a-423b-9e92-f93ce530f95d</vt:lpwstr>
  </property>
  <property fmtid="{D5CDD505-2E9C-101B-9397-08002B2CF9AE}" pid="20" name="DocHub_WorkActivity">
    <vt:lpwstr>210;#Committee Management|bae1e851-1fe3-4d8f-ade1-75a67be04bfb</vt:lpwstr>
  </property>
  <property fmtid="{D5CDD505-2E9C-101B-9397-08002B2CF9AE}" pid="21" name="MediaServiceImageTags">
    <vt:lpwstr/>
  </property>
</Properties>
</file>